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89DF" w14:textId="67825F92" w:rsidR="00F16E04" w:rsidRPr="00E8717E" w:rsidRDefault="00F16E04" w:rsidP="00F16E04">
      <w:pPr>
        <w:pStyle w:val="Heading1"/>
        <w:spacing w:before="0" w:after="0"/>
        <w:jc w:val="both"/>
        <w:rPr>
          <w:rFonts w:ascii="Calibri" w:hAnsi="Calibri" w:cs="Calibri"/>
          <w:b/>
          <w:color w:val="000000" w:themeColor="text1"/>
          <w:sz w:val="32"/>
          <w:szCs w:val="32"/>
        </w:rPr>
      </w:pPr>
      <w:bookmarkStart w:id="0" w:name="_Hlk110519807"/>
      <w:r w:rsidRPr="00E8717E">
        <w:rPr>
          <w:rFonts w:ascii="Calibri" w:hAnsi="Calibri" w:cs="Calibri"/>
          <w:b/>
          <w:color w:val="000000" w:themeColor="text1"/>
          <w:sz w:val="32"/>
          <w:szCs w:val="32"/>
        </w:rPr>
        <w:t xml:space="preserve">Job Title: </w:t>
      </w:r>
      <w:r w:rsidR="00125889" w:rsidRPr="00E8717E">
        <w:rPr>
          <w:rFonts w:ascii="Calibri" w:hAnsi="Calibri" w:cs="Calibri"/>
          <w:b/>
          <w:color w:val="000000" w:themeColor="text1"/>
          <w:sz w:val="32"/>
          <w:szCs w:val="32"/>
        </w:rPr>
        <w:t xml:space="preserve">Youth </w:t>
      </w:r>
      <w:r w:rsidR="00180615" w:rsidRPr="00E8717E">
        <w:rPr>
          <w:rFonts w:ascii="Calibri" w:hAnsi="Calibri" w:cs="Calibri"/>
          <w:b/>
          <w:color w:val="000000" w:themeColor="text1"/>
          <w:sz w:val="32"/>
          <w:szCs w:val="32"/>
        </w:rPr>
        <w:t>Recovery Clinician</w:t>
      </w:r>
      <w:r w:rsidR="009A33BA" w:rsidRPr="00E8717E">
        <w:rPr>
          <w:rFonts w:ascii="Calibri" w:hAnsi="Calibri" w:cs="Calibri"/>
          <w:b/>
          <w:color w:val="000000" w:themeColor="text1"/>
          <w:sz w:val="32"/>
          <w:szCs w:val="32"/>
        </w:rPr>
        <w:t xml:space="preserve"> </w:t>
      </w:r>
    </w:p>
    <w:p w14:paraId="574117B0" w14:textId="77777777" w:rsidR="00926B3F" w:rsidRPr="00E8717E" w:rsidRDefault="00F16E04" w:rsidP="00926250">
      <w:pPr>
        <w:rPr>
          <w:rFonts w:ascii="Calibri" w:hAnsi="Calibri" w:cs="Calibri"/>
          <w:color w:val="000000" w:themeColor="text1"/>
          <w:sz w:val="20"/>
          <w:szCs w:val="20"/>
        </w:rPr>
      </w:pPr>
      <w:r w:rsidRPr="00E8717E">
        <w:rPr>
          <w:rFonts w:ascii="Calibri" w:hAnsi="Calibri" w:cs="Calibri"/>
          <w:b/>
          <w:bCs/>
          <w:color w:val="000000" w:themeColor="text1"/>
          <w:sz w:val="20"/>
          <w:szCs w:val="20"/>
        </w:rPr>
        <w:t>Program/Department:</w:t>
      </w:r>
      <w:r w:rsidRPr="00E8717E">
        <w:rPr>
          <w:rFonts w:ascii="Calibri" w:hAnsi="Calibri" w:cs="Calibri"/>
          <w:color w:val="000000" w:themeColor="text1"/>
          <w:sz w:val="20"/>
          <w:szCs w:val="20"/>
        </w:rPr>
        <w:t xml:space="preserve"> </w:t>
      </w:r>
      <w:r w:rsidR="00BB0C58" w:rsidRPr="00E8717E">
        <w:rPr>
          <w:rFonts w:ascii="Calibri" w:hAnsi="Calibri" w:cs="Calibri"/>
          <w:color w:val="000000" w:themeColor="text1"/>
          <w:sz w:val="20"/>
          <w:szCs w:val="20"/>
        </w:rPr>
        <w:t xml:space="preserve">Project YESS </w:t>
      </w:r>
    </w:p>
    <w:p w14:paraId="6C134CAF" w14:textId="20BB949D" w:rsidR="00926250" w:rsidRPr="00E8717E" w:rsidRDefault="00F16E04" w:rsidP="00926250">
      <w:pPr>
        <w:rPr>
          <w:rFonts w:ascii="Calibri" w:hAnsi="Calibri" w:cs="Calibri"/>
          <w:color w:val="000000" w:themeColor="text1"/>
          <w:sz w:val="20"/>
          <w:szCs w:val="20"/>
        </w:rPr>
      </w:pPr>
      <w:r w:rsidRPr="00E8717E">
        <w:rPr>
          <w:rFonts w:ascii="Calibri" w:hAnsi="Calibri" w:cs="Calibri"/>
          <w:b/>
          <w:bCs/>
          <w:color w:val="000000" w:themeColor="text1"/>
          <w:sz w:val="20"/>
          <w:szCs w:val="20"/>
        </w:rPr>
        <w:t>Position Type:</w:t>
      </w:r>
      <w:r w:rsidRPr="00E8717E">
        <w:rPr>
          <w:rFonts w:ascii="Calibri" w:hAnsi="Calibri" w:cs="Calibri"/>
          <w:color w:val="000000" w:themeColor="text1"/>
          <w:sz w:val="20"/>
          <w:szCs w:val="20"/>
        </w:rPr>
        <w:t xml:space="preserve"> </w:t>
      </w:r>
      <w:r w:rsidR="00926250" w:rsidRPr="00E8717E">
        <w:rPr>
          <w:rFonts w:ascii="Calibri" w:hAnsi="Calibri" w:cs="Calibri"/>
          <w:color w:val="000000" w:themeColor="text1"/>
          <w:sz w:val="20"/>
          <w:szCs w:val="20"/>
        </w:rPr>
        <w:t>Full-Time 40 hours/ week – Hybrid Position</w:t>
      </w:r>
      <w:r w:rsidR="00771D97" w:rsidRPr="00E8717E">
        <w:rPr>
          <w:rFonts w:ascii="Calibri" w:hAnsi="Calibri" w:cs="Calibri"/>
          <w:color w:val="000000" w:themeColor="text1"/>
          <w:sz w:val="20"/>
          <w:szCs w:val="20"/>
        </w:rPr>
        <w:t xml:space="preserve"> (remote and on-site)</w:t>
      </w:r>
    </w:p>
    <w:p w14:paraId="072875A3" w14:textId="7B66E559" w:rsidR="00F16E04" w:rsidRPr="00E8717E" w:rsidRDefault="00F16E04" w:rsidP="00F16E04">
      <w:pPr>
        <w:rPr>
          <w:rFonts w:ascii="Calibri" w:hAnsi="Calibri" w:cs="Calibri"/>
          <w:color w:val="000000" w:themeColor="text1"/>
          <w:sz w:val="20"/>
          <w:szCs w:val="20"/>
        </w:rPr>
      </w:pPr>
      <w:r w:rsidRPr="00E8717E">
        <w:rPr>
          <w:rFonts w:ascii="Calibri" w:hAnsi="Calibri" w:cs="Calibri"/>
          <w:b/>
          <w:bCs/>
          <w:color w:val="000000" w:themeColor="text1"/>
          <w:sz w:val="20"/>
          <w:szCs w:val="20"/>
        </w:rPr>
        <w:t>Location:</w:t>
      </w:r>
      <w:r w:rsidRPr="00E8717E">
        <w:rPr>
          <w:rFonts w:ascii="Calibri" w:hAnsi="Calibri" w:cs="Calibri"/>
          <w:color w:val="000000" w:themeColor="text1"/>
          <w:sz w:val="20"/>
          <w:szCs w:val="20"/>
        </w:rPr>
        <w:t xml:space="preserve"> </w:t>
      </w:r>
      <w:r w:rsidR="00BA3F87" w:rsidRPr="00E8717E">
        <w:rPr>
          <w:rFonts w:ascii="Calibri" w:hAnsi="Calibri" w:cs="Calibri"/>
          <w:color w:val="000000" w:themeColor="text1"/>
          <w:sz w:val="20"/>
          <w:szCs w:val="20"/>
        </w:rPr>
        <w:t>W</w:t>
      </w:r>
      <w:r w:rsidR="00096252" w:rsidRPr="00E8717E">
        <w:rPr>
          <w:rFonts w:ascii="Calibri" w:hAnsi="Calibri" w:cs="Calibri"/>
          <w:color w:val="000000" w:themeColor="text1"/>
          <w:sz w:val="20"/>
          <w:szCs w:val="20"/>
        </w:rPr>
        <w:t>orcester</w:t>
      </w:r>
      <w:r w:rsidR="00482B7C" w:rsidRPr="00E8717E">
        <w:rPr>
          <w:rFonts w:ascii="Calibri" w:hAnsi="Calibri" w:cs="Calibri"/>
          <w:color w:val="000000" w:themeColor="text1"/>
          <w:sz w:val="20"/>
          <w:szCs w:val="20"/>
        </w:rPr>
        <w:tab/>
      </w:r>
    </w:p>
    <w:p w14:paraId="3635A6C9" w14:textId="5A65F6BE" w:rsidR="00F16E04" w:rsidRPr="00E8717E" w:rsidRDefault="00F16E04" w:rsidP="00F16E04">
      <w:pPr>
        <w:spacing w:line="240" w:lineRule="auto"/>
        <w:contextualSpacing/>
        <w:rPr>
          <w:rFonts w:ascii="Calibri" w:hAnsi="Calibri" w:cs="Calibri"/>
          <w:b/>
          <w:color w:val="000000" w:themeColor="text1"/>
          <w:sz w:val="20"/>
          <w:szCs w:val="20"/>
          <w:u w:val="single"/>
        </w:rPr>
      </w:pPr>
      <w:r w:rsidRPr="00E8717E">
        <w:rPr>
          <w:rFonts w:ascii="Calibri" w:hAnsi="Calibri" w:cs="Calibri"/>
          <w:b/>
          <w:color w:val="000000" w:themeColor="text1"/>
          <w:sz w:val="20"/>
          <w:szCs w:val="20"/>
        </w:rPr>
        <w:t>Reports to:</w:t>
      </w:r>
      <w:r w:rsidRPr="00E8717E">
        <w:rPr>
          <w:rFonts w:ascii="Calibri" w:hAnsi="Calibri" w:cs="Calibri"/>
          <w:color w:val="000000" w:themeColor="text1"/>
          <w:sz w:val="20"/>
          <w:szCs w:val="20"/>
        </w:rPr>
        <w:t xml:space="preserve"> </w:t>
      </w:r>
      <w:r w:rsidR="00D34BE6" w:rsidRPr="00E8717E">
        <w:rPr>
          <w:rFonts w:ascii="Calibri" w:hAnsi="Calibri" w:cs="Calibri"/>
          <w:color w:val="000000" w:themeColor="text1"/>
          <w:sz w:val="20"/>
          <w:szCs w:val="20"/>
        </w:rPr>
        <w:t>Program Manager</w:t>
      </w:r>
      <w:r w:rsidRPr="00E8717E">
        <w:rPr>
          <w:rFonts w:ascii="Calibri" w:hAnsi="Calibri" w:cs="Calibri"/>
          <w:color w:val="000000" w:themeColor="text1"/>
          <w:sz w:val="20"/>
          <w:szCs w:val="20"/>
        </w:rPr>
        <w:t xml:space="preserve"> </w:t>
      </w:r>
    </w:p>
    <w:bookmarkEnd w:id="0"/>
    <w:p w14:paraId="5556A8E7" w14:textId="77777777" w:rsidR="00F16E04" w:rsidRPr="00E8717E" w:rsidRDefault="00F16E04" w:rsidP="00F16E04">
      <w:pPr>
        <w:rPr>
          <w:rFonts w:ascii="Calibri" w:hAnsi="Calibri" w:cs="Calibri"/>
          <w:color w:val="000000" w:themeColor="text1"/>
          <w:sz w:val="20"/>
          <w:szCs w:val="20"/>
        </w:rPr>
      </w:pPr>
    </w:p>
    <w:p w14:paraId="511ADC0C" w14:textId="7A7081A8" w:rsidR="00F94501" w:rsidRPr="00E8717E" w:rsidRDefault="00F94501" w:rsidP="00F94501">
      <w:pPr>
        <w:autoSpaceDE w:val="0"/>
        <w:autoSpaceDN w:val="0"/>
        <w:adjustRightInd w:val="0"/>
        <w:spacing w:line="240" w:lineRule="auto"/>
        <w:rPr>
          <w:rFonts w:ascii="Calibri" w:hAnsi="Calibri" w:cs="Calibri"/>
          <w:color w:val="000000" w:themeColor="text1"/>
          <w:kern w:val="0"/>
          <w:sz w:val="20"/>
          <w:szCs w:val="20"/>
          <w14:ligatures w14:val="none"/>
          <w14:numForm w14:val="default"/>
          <w14:numSpacing w14:val="default"/>
          <w14:cntxtAlts w14:val="0"/>
        </w:rPr>
      </w:pPr>
      <w:r w:rsidRPr="00E8717E">
        <w:rPr>
          <w:rFonts w:ascii="Calibri" w:hAnsi="Calibri" w:cs="Calibri"/>
          <w:color w:val="000000" w:themeColor="text1"/>
          <w:kern w:val="0"/>
          <w:sz w:val="20"/>
          <w:szCs w:val="20"/>
          <w14:ligatures w14:val="none"/>
          <w14:numForm w14:val="default"/>
          <w14:numSpacing w14:val="default"/>
          <w14:cntxtAlts w14:val="0"/>
        </w:rPr>
        <w:t xml:space="preserve">The Institute for Health and Recovery (IHR) is a statewide service, research, policy, program development and capacity building agency. IHR designs its services based on an understanding of the impact of trauma. </w:t>
      </w:r>
      <w:r w:rsidRPr="00E8717E">
        <w:rPr>
          <w:rFonts w:ascii="Calibri" w:hAnsi="Calibri" w:cs="Calibri"/>
          <w:color w:val="000000" w:themeColor="text1"/>
          <w:sz w:val="20"/>
          <w:szCs w:val="20"/>
        </w:rPr>
        <w:t>IHR’s CARF accredited treatment programs provide holistic interventions for hard to reach and high-risk individuals and families. IHR’s mission, since our founding in 1989, has been to develop and support a comprehensive continuum of care for families, individuals, youth, and pregnant and parenting people affected by alcohol, tobacco, and other drug use, violence/trauma, mental health challenges and other health issues, while advancing principles of health equity and social justice. Our work is focused on addressing and eradicating inequities in our health care, economic, and justice systems, especially as they disproportionately affect women and people of color. We are committed to providing services and creating communities that mitigate the effects of substance use, mental illness, and trauma.</w:t>
      </w:r>
    </w:p>
    <w:p w14:paraId="0E789460" w14:textId="77777777" w:rsidR="00F94501" w:rsidRPr="00E8717E" w:rsidRDefault="00F94501" w:rsidP="00F94501">
      <w:pPr>
        <w:spacing w:line="240" w:lineRule="auto"/>
        <w:jc w:val="both"/>
        <w:rPr>
          <w:rFonts w:ascii="Calibri" w:hAnsi="Calibri" w:cs="Calibri"/>
          <w:b/>
          <w:color w:val="000000" w:themeColor="text1"/>
          <w:sz w:val="20"/>
          <w:szCs w:val="20"/>
        </w:rPr>
      </w:pPr>
      <w:r w:rsidRPr="00E8717E">
        <w:rPr>
          <w:rFonts w:ascii="Calibri" w:hAnsi="Calibri" w:cs="Calibri"/>
          <w:b/>
          <w:color w:val="000000" w:themeColor="text1"/>
          <w:sz w:val="20"/>
          <w:szCs w:val="20"/>
        </w:rPr>
        <w:t xml:space="preserve"> </w:t>
      </w:r>
    </w:p>
    <w:p w14:paraId="57263B40" w14:textId="3467504F" w:rsidR="00A063E7" w:rsidRPr="00E8717E" w:rsidRDefault="004F1594" w:rsidP="00A063E7">
      <w:pPr>
        <w:pStyle w:val="Heading1"/>
        <w:spacing w:before="0" w:after="0" w:line="240" w:lineRule="auto"/>
        <w:rPr>
          <w:b/>
          <w:bCs w:val="0"/>
          <w:color w:val="000000" w:themeColor="text1"/>
          <w:sz w:val="20"/>
          <w:szCs w:val="20"/>
        </w:rPr>
      </w:pPr>
      <w:r w:rsidRPr="00E8717E">
        <w:rPr>
          <w:rFonts w:ascii="Calibri" w:hAnsi="Calibri" w:cs="Calibri"/>
          <w:b/>
          <w:color w:val="000000" w:themeColor="text1"/>
          <w:sz w:val="20"/>
          <w:szCs w:val="20"/>
        </w:rPr>
        <w:t>Summary Statement</w:t>
      </w:r>
      <w:r w:rsidRPr="00E8717E">
        <w:rPr>
          <w:rFonts w:ascii="Calibri" w:hAnsi="Calibri" w:cs="Calibri"/>
          <w:color w:val="000000" w:themeColor="text1"/>
          <w:sz w:val="20"/>
          <w:szCs w:val="20"/>
        </w:rPr>
        <w:t>:</w:t>
      </w:r>
      <w:r w:rsidR="005122F6" w:rsidRPr="00E8717E">
        <w:rPr>
          <w:rFonts w:ascii="Calibri" w:hAnsi="Calibri" w:cs="Calibri"/>
          <w:color w:val="000000" w:themeColor="text1"/>
          <w:sz w:val="20"/>
          <w:szCs w:val="20"/>
        </w:rPr>
        <w:t xml:space="preserve"> The</w:t>
      </w:r>
      <w:r w:rsidR="00D555AC" w:rsidRPr="00E8717E">
        <w:rPr>
          <w:rFonts w:ascii="Calibri" w:hAnsi="Calibri" w:cs="Calibri"/>
          <w:color w:val="000000" w:themeColor="text1"/>
          <w:sz w:val="20"/>
          <w:szCs w:val="20"/>
        </w:rPr>
        <w:t xml:space="preserve"> </w:t>
      </w:r>
      <w:r w:rsidR="00111490" w:rsidRPr="00E8717E">
        <w:rPr>
          <w:rFonts w:ascii="Calibri" w:hAnsi="Calibri" w:cs="Calibri"/>
          <w:b/>
          <w:bCs w:val="0"/>
          <w:color w:val="000000" w:themeColor="text1"/>
          <w:sz w:val="20"/>
          <w:szCs w:val="20"/>
        </w:rPr>
        <w:t xml:space="preserve">Youth </w:t>
      </w:r>
      <w:r w:rsidR="00180615" w:rsidRPr="00E8717E">
        <w:rPr>
          <w:rFonts w:ascii="Calibri" w:hAnsi="Calibri" w:cs="Calibri"/>
          <w:b/>
          <w:bCs w:val="0"/>
          <w:color w:val="000000" w:themeColor="text1"/>
          <w:sz w:val="20"/>
          <w:szCs w:val="20"/>
        </w:rPr>
        <w:t>Recovery Clinician</w:t>
      </w:r>
      <w:r w:rsidR="00D555AC" w:rsidRPr="00E8717E">
        <w:rPr>
          <w:rFonts w:ascii="Calibri" w:hAnsi="Calibri" w:cs="Calibri"/>
          <w:b/>
          <w:color w:val="000000" w:themeColor="text1"/>
          <w:sz w:val="20"/>
          <w:szCs w:val="20"/>
        </w:rPr>
        <w:t xml:space="preserve"> </w:t>
      </w:r>
      <w:r w:rsidR="00B82355" w:rsidRPr="00E8717E">
        <w:rPr>
          <w:rFonts w:ascii="Calibri" w:hAnsi="Calibri" w:cs="Calibri"/>
          <w:color w:val="000000" w:themeColor="text1"/>
          <w:sz w:val="20"/>
          <w:szCs w:val="20"/>
        </w:rPr>
        <w:t xml:space="preserve">will </w:t>
      </w:r>
      <w:r w:rsidR="002C20AC" w:rsidRPr="00E8717E">
        <w:rPr>
          <w:rFonts w:ascii="Calibri" w:hAnsi="Calibri" w:cs="Calibri"/>
          <w:color w:val="000000" w:themeColor="text1"/>
          <w:sz w:val="20"/>
          <w:szCs w:val="20"/>
        </w:rPr>
        <w:t xml:space="preserve">enhance and expand comprehensive evidence -based treatment, early intervention, and recovery support services for adolescents and transitional aged youth (ages 12-20) with substance use disorders (SUD) and/or co-occurring substance use and mental disorders (COD), and their families/primary caregivers. </w:t>
      </w:r>
      <w:r w:rsidR="00A123CB" w:rsidRPr="00E8717E">
        <w:rPr>
          <w:rFonts w:ascii="Calibri" w:hAnsi="Calibri" w:cs="Calibri"/>
          <w:color w:val="000000" w:themeColor="text1"/>
          <w:sz w:val="20"/>
          <w:szCs w:val="20"/>
        </w:rPr>
        <w:t xml:space="preserve"> The </w:t>
      </w:r>
      <w:r w:rsidR="00180615" w:rsidRPr="00E8717E">
        <w:rPr>
          <w:rFonts w:ascii="Calibri" w:hAnsi="Calibri" w:cs="Calibri"/>
          <w:b/>
          <w:bCs w:val="0"/>
          <w:color w:val="000000" w:themeColor="text1"/>
          <w:sz w:val="20"/>
          <w:szCs w:val="20"/>
        </w:rPr>
        <w:t>Youth Recovery Clinician</w:t>
      </w:r>
      <w:r w:rsidR="00180615" w:rsidRPr="00E8717E">
        <w:rPr>
          <w:rFonts w:ascii="Calibri" w:hAnsi="Calibri" w:cs="Calibri"/>
          <w:b/>
          <w:color w:val="000000" w:themeColor="text1"/>
          <w:sz w:val="20"/>
          <w:szCs w:val="20"/>
        </w:rPr>
        <w:t xml:space="preserve"> </w:t>
      </w:r>
      <w:r w:rsidR="00B23BED" w:rsidRPr="00E8717E">
        <w:rPr>
          <w:rFonts w:ascii="Calibri" w:hAnsi="Calibri" w:cs="Calibri"/>
          <w:color w:val="000000" w:themeColor="text1"/>
          <w:sz w:val="20"/>
          <w:szCs w:val="20"/>
        </w:rPr>
        <w:t xml:space="preserve">will </w:t>
      </w:r>
      <w:r w:rsidR="00430385" w:rsidRPr="00E8717E">
        <w:rPr>
          <w:rFonts w:ascii="Calibri" w:hAnsi="Calibri" w:cs="Calibri"/>
          <w:color w:val="000000" w:themeColor="text1"/>
          <w:sz w:val="20"/>
          <w:szCs w:val="20"/>
        </w:rPr>
        <w:t xml:space="preserve">provide </w:t>
      </w:r>
      <w:r w:rsidR="00A063E7" w:rsidRPr="00E8717E">
        <w:rPr>
          <w:bCs w:val="0"/>
          <w:color w:val="000000" w:themeColor="text1"/>
          <w:sz w:val="20"/>
          <w:szCs w:val="20"/>
        </w:rPr>
        <w:t>a coordinated multi-system family centered approach that will enhance and expand comprehensive evidence-based treatment, including early intervention, and recovery support services to the population of focus.</w:t>
      </w:r>
    </w:p>
    <w:p w14:paraId="6E71993C" w14:textId="70BBE555" w:rsidR="00A123CB" w:rsidRPr="00E8717E" w:rsidRDefault="00A123CB" w:rsidP="00B23BED">
      <w:pPr>
        <w:widowControl w:val="0"/>
        <w:autoSpaceDE w:val="0"/>
        <w:autoSpaceDN w:val="0"/>
        <w:adjustRightInd w:val="0"/>
        <w:spacing w:line="240" w:lineRule="auto"/>
        <w:contextualSpacing/>
        <w:rPr>
          <w:rFonts w:ascii="Calibri" w:eastAsia="Times New Roman" w:hAnsi="Calibri" w:cs="Calibri"/>
          <w:color w:val="000000" w:themeColor="text1"/>
          <w:sz w:val="20"/>
          <w:szCs w:val="20"/>
        </w:rPr>
      </w:pPr>
    </w:p>
    <w:p w14:paraId="573D6FD0" w14:textId="399CF862" w:rsidR="009040CC" w:rsidRPr="00E8717E" w:rsidRDefault="009040CC" w:rsidP="00D338C0">
      <w:pPr>
        <w:pStyle w:val="Heading2"/>
        <w:spacing w:before="0" w:line="240" w:lineRule="auto"/>
        <w:contextualSpacing/>
        <w:jc w:val="both"/>
        <w:rPr>
          <w:rFonts w:ascii="Calibri" w:hAnsi="Calibri" w:cs="Calibri"/>
          <w:color w:val="000000" w:themeColor="text1"/>
          <w:sz w:val="20"/>
          <w:szCs w:val="20"/>
        </w:rPr>
      </w:pPr>
      <w:r w:rsidRPr="00E8717E">
        <w:rPr>
          <w:rFonts w:ascii="Calibri" w:hAnsi="Calibri" w:cs="Calibri"/>
          <w:color w:val="000000" w:themeColor="text1"/>
          <w:sz w:val="20"/>
          <w:szCs w:val="20"/>
        </w:rPr>
        <w:t>Essential Functions:</w:t>
      </w:r>
    </w:p>
    <w:p w14:paraId="77329CDE" w14:textId="2A24E8C3" w:rsidR="0023100B" w:rsidRPr="00E8717E" w:rsidRDefault="0023100B" w:rsidP="0023100B">
      <w:pPr>
        <w:pStyle w:val="ListParagraph"/>
        <w:keepLines w:val="0"/>
        <w:numPr>
          <w:ilvl w:val="0"/>
          <w:numId w:val="7"/>
        </w:numPr>
        <w:suppressAutoHyphens w:val="0"/>
        <w:spacing w:after="0" w:line="240" w:lineRule="auto"/>
        <w:contextualSpacing/>
        <w:rPr>
          <w:rFonts w:ascii="Calibri" w:hAnsi="Calibri" w:cs="Calibri"/>
          <w:strike/>
          <w:color w:val="000000" w:themeColor="text1"/>
          <w:sz w:val="20"/>
          <w:szCs w:val="20"/>
        </w:rPr>
      </w:pPr>
      <w:r w:rsidRPr="00E8717E">
        <w:rPr>
          <w:rFonts w:ascii="Calibri" w:hAnsi="Calibri" w:cs="Calibri"/>
          <w:color w:val="000000" w:themeColor="text1"/>
          <w:sz w:val="20"/>
          <w:szCs w:val="20"/>
        </w:rPr>
        <w:t xml:space="preserve">Provide a comprehensive, </w:t>
      </w:r>
      <w:r w:rsidR="00E8717E" w:rsidRPr="00EC368A">
        <w:rPr>
          <w:rFonts w:ascii="Calibri" w:hAnsi="Calibri" w:cs="Calibri"/>
          <w:color w:val="000000" w:themeColor="text1"/>
          <w:sz w:val="20"/>
          <w:szCs w:val="20"/>
        </w:rPr>
        <w:t>client</w:t>
      </w:r>
      <w:r w:rsidRPr="00E8717E">
        <w:rPr>
          <w:rFonts w:ascii="Calibri" w:hAnsi="Calibri" w:cs="Calibri"/>
          <w:color w:val="000000" w:themeColor="text1"/>
          <w:sz w:val="20"/>
          <w:szCs w:val="20"/>
        </w:rPr>
        <w:t>-centered, trauma-informed, evidence-based, coordinated, and integrated outpatient system of care, to youth in need of early intervention or substance use services</w:t>
      </w:r>
      <w:r w:rsidR="00E8717E" w:rsidRPr="00E8717E">
        <w:rPr>
          <w:rFonts w:ascii="Calibri" w:hAnsi="Calibri" w:cs="Calibri"/>
          <w:strike/>
          <w:color w:val="000000" w:themeColor="text1"/>
          <w:sz w:val="20"/>
          <w:szCs w:val="20"/>
        </w:rPr>
        <w:t>.</w:t>
      </w:r>
    </w:p>
    <w:p w14:paraId="6BB8E157" w14:textId="3243B3C7" w:rsidR="0023100B" w:rsidRPr="00E8717E" w:rsidRDefault="0023100B" w:rsidP="0010374D">
      <w:pPr>
        <w:pStyle w:val="Title"/>
        <w:numPr>
          <w:ilvl w:val="0"/>
          <w:numId w:val="7"/>
        </w:numPr>
        <w:jc w:val="left"/>
        <w:rPr>
          <w:rFonts w:ascii="Calibri" w:hAnsi="Calibri" w:cs="Calibri"/>
          <w:sz w:val="20"/>
        </w:rPr>
      </w:pPr>
      <w:r w:rsidRPr="00E8717E">
        <w:rPr>
          <w:rFonts w:ascii="Calibri" w:hAnsi="Calibri" w:cs="Calibri"/>
          <w:b w:val="0"/>
          <w:sz w:val="20"/>
        </w:rPr>
        <w:t>Complete training and related tasks required for certification in evidence-based practices</w:t>
      </w:r>
      <w:r w:rsidR="0010374D" w:rsidRPr="00E8717E">
        <w:rPr>
          <w:rFonts w:ascii="Calibri" w:hAnsi="Calibri" w:cs="Calibri"/>
          <w:b w:val="0"/>
          <w:sz w:val="20"/>
        </w:rPr>
        <w:t xml:space="preserve">, including </w:t>
      </w:r>
      <w:hyperlink r:id="rId11" w:history="1">
        <w:r w:rsidR="0010374D" w:rsidRPr="00E8717E">
          <w:rPr>
            <w:rStyle w:val="Hyperlink"/>
            <w:rFonts w:ascii="Calibri" w:hAnsi="Calibri" w:cs="Calibri"/>
            <w:b w:val="0"/>
            <w:sz w:val="20"/>
          </w:rPr>
          <w:t>Adolescent Community Reinforcement Approach (A-CRA)</w:t>
        </w:r>
      </w:hyperlink>
      <w:r w:rsidR="0010374D" w:rsidRPr="00E8717E">
        <w:rPr>
          <w:rFonts w:ascii="Calibri" w:hAnsi="Calibri" w:cs="Calibri"/>
          <w:b w:val="0"/>
          <w:sz w:val="20"/>
        </w:rPr>
        <w:t>, an evidence-based, developmentally-appropriate treatment for youth with substance use disorders.</w:t>
      </w:r>
    </w:p>
    <w:p w14:paraId="2EA9A7A4" w14:textId="77777777" w:rsidR="0023100B" w:rsidRPr="00E8717E" w:rsidRDefault="0023100B" w:rsidP="0023100B">
      <w:pPr>
        <w:pStyle w:val="Title"/>
        <w:numPr>
          <w:ilvl w:val="0"/>
          <w:numId w:val="7"/>
        </w:numPr>
        <w:contextualSpacing/>
        <w:jc w:val="left"/>
        <w:rPr>
          <w:rFonts w:ascii="Calibri" w:hAnsi="Calibri" w:cs="Calibri"/>
          <w:b w:val="0"/>
          <w:bCs w:val="0"/>
          <w:color w:val="000000" w:themeColor="text1"/>
          <w:sz w:val="20"/>
        </w:rPr>
      </w:pPr>
      <w:r w:rsidRPr="00E8717E">
        <w:rPr>
          <w:rFonts w:ascii="Calibri" w:hAnsi="Calibri" w:cs="Calibri"/>
          <w:b w:val="0"/>
          <w:bCs w:val="0"/>
          <w:color w:val="000000" w:themeColor="text1"/>
          <w:sz w:val="20"/>
        </w:rPr>
        <w:t>Perform diagnostic evaluations through intake interviews and collateral resources.</w:t>
      </w:r>
    </w:p>
    <w:p w14:paraId="4B00CAE4" w14:textId="0C57F282" w:rsidR="0010374D" w:rsidRPr="00E8717E" w:rsidRDefault="0010374D" w:rsidP="0023100B">
      <w:pPr>
        <w:pStyle w:val="Title"/>
        <w:numPr>
          <w:ilvl w:val="0"/>
          <w:numId w:val="7"/>
        </w:numPr>
        <w:jc w:val="left"/>
        <w:rPr>
          <w:rFonts w:ascii="Calibri" w:hAnsi="Calibri" w:cs="Calibri"/>
          <w:sz w:val="20"/>
        </w:rPr>
      </w:pPr>
      <w:r w:rsidRPr="00E8717E">
        <w:rPr>
          <w:rFonts w:ascii="Calibri" w:hAnsi="Calibri" w:cs="Calibri"/>
          <w:b w:val="0"/>
          <w:bCs w:val="0"/>
          <w:sz w:val="20"/>
        </w:rPr>
        <w:t xml:space="preserve">Conduct comprehensive assessments and screen clients and family for alcohol misuse, illicit drug use, and tobacco </w:t>
      </w:r>
      <w:proofErr w:type="gramStart"/>
      <w:r w:rsidRPr="00E8717E">
        <w:rPr>
          <w:rFonts w:ascii="Calibri" w:hAnsi="Calibri" w:cs="Calibri"/>
          <w:b w:val="0"/>
          <w:bCs w:val="0"/>
          <w:sz w:val="20"/>
        </w:rPr>
        <w:t>use</w:t>
      </w:r>
      <w:proofErr w:type="gramEnd"/>
    </w:p>
    <w:p w14:paraId="7DF045C1" w14:textId="67B27D8A" w:rsidR="0023100B" w:rsidRPr="00E8717E" w:rsidRDefault="0023100B" w:rsidP="0023100B">
      <w:pPr>
        <w:pStyle w:val="Title"/>
        <w:numPr>
          <w:ilvl w:val="0"/>
          <w:numId w:val="7"/>
        </w:numPr>
        <w:jc w:val="left"/>
        <w:rPr>
          <w:rFonts w:ascii="Calibri" w:hAnsi="Calibri" w:cs="Calibri"/>
          <w:bCs w:val="0"/>
          <w:sz w:val="20"/>
        </w:rPr>
      </w:pPr>
      <w:r w:rsidRPr="00E8717E">
        <w:rPr>
          <w:rFonts w:ascii="Calibri" w:hAnsi="Calibri" w:cs="Calibri"/>
          <w:b w:val="0"/>
          <w:sz w:val="20"/>
        </w:rPr>
        <w:t>Provide</w:t>
      </w:r>
      <w:r w:rsidR="0010374D" w:rsidRPr="00E8717E">
        <w:rPr>
          <w:rFonts w:ascii="Calibri" w:hAnsi="Calibri" w:cs="Calibri"/>
          <w:b w:val="0"/>
          <w:sz w:val="20"/>
        </w:rPr>
        <w:t xml:space="preserve"> brief counseling and</w:t>
      </w:r>
      <w:r w:rsidRPr="00E8717E">
        <w:rPr>
          <w:rFonts w:ascii="Calibri" w:hAnsi="Calibri" w:cs="Calibri"/>
          <w:b w:val="0"/>
          <w:sz w:val="20"/>
        </w:rPr>
        <w:t xml:space="preserve"> individual therapy to youth (ages 12-20) and their families (as appropriate) in community settings, utilizing evidence-based practices (e.g., SBIRT, A-CRA/ACC, Motivational Interviewing)</w:t>
      </w:r>
      <w:r w:rsidR="004C1B8C" w:rsidRPr="00E8717E">
        <w:rPr>
          <w:rFonts w:ascii="Calibri" w:hAnsi="Calibri" w:cs="Calibri"/>
          <w:b w:val="0"/>
          <w:sz w:val="20"/>
        </w:rPr>
        <w:t>.</w:t>
      </w:r>
    </w:p>
    <w:p w14:paraId="6F3B3D78" w14:textId="00040422" w:rsidR="0023100B" w:rsidRPr="00E8717E" w:rsidRDefault="0023100B" w:rsidP="0023100B">
      <w:pPr>
        <w:pStyle w:val="ListParagraph"/>
        <w:keepLines w:val="0"/>
        <w:numPr>
          <w:ilvl w:val="0"/>
          <w:numId w:val="7"/>
        </w:numPr>
        <w:suppressAutoHyphens w:val="0"/>
        <w:spacing w:after="0" w:line="240" w:lineRule="auto"/>
        <w:contextualSpacing/>
        <w:rPr>
          <w:rFonts w:ascii="Calibri" w:hAnsi="Calibri" w:cs="Calibri"/>
          <w:color w:val="000000" w:themeColor="text1"/>
          <w:sz w:val="20"/>
          <w:szCs w:val="20"/>
        </w:rPr>
      </w:pPr>
      <w:r w:rsidRPr="00E8717E">
        <w:rPr>
          <w:rFonts w:ascii="Calibri" w:hAnsi="Calibri" w:cs="Calibri"/>
          <w:color w:val="000000" w:themeColor="text1"/>
          <w:sz w:val="20"/>
          <w:szCs w:val="20"/>
        </w:rPr>
        <w:t>Develop treatment plans addressing family functioning, substance use, mental health, trauma, relapse prevention, and recovery support</w:t>
      </w:r>
      <w:r w:rsidR="004C1B8C" w:rsidRPr="00E8717E">
        <w:rPr>
          <w:rFonts w:ascii="Calibri" w:hAnsi="Calibri" w:cs="Calibri"/>
          <w:color w:val="000000" w:themeColor="text1"/>
          <w:sz w:val="20"/>
          <w:szCs w:val="20"/>
        </w:rPr>
        <w:t>.</w:t>
      </w:r>
    </w:p>
    <w:p w14:paraId="4EB204CD" w14:textId="0CF161E5" w:rsidR="0023100B" w:rsidRPr="00E8717E" w:rsidRDefault="0023100B" w:rsidP="0023100B">
      <w:pPr>
        <w:pStyle w:val="ListParagraph"/>
        <w:keepLines w:val="0"/>
        <w:numPr>
          <w:ilvl w:val="0"/>
          <w:numId w:val="7"/>
        </w:numPr>
        <w:suppressAutoHyphens w:val="0"/>
        <w:spacing w:after="0" w:line="240" w:lineRule="auto"/>
        <w:contextualSpacing/>
        <w:rPr>
          <w:rFonts w:ascii="Calibri" w:hAnsi="Calibri" w:cs="Calibri"/>
          <w:color w:val="000000" w:themeColor="text1"/>
          <w:sz w:val="20"/>
          <w:szCs w:val="20"/>
        </w:rPr>
      </w:pPr>
      <w:r w:rsidRPr="00E8717E">
        <w:rPr>
          <w:rFonts w:ascii="Calibri" w:hAnsi="Calibri" w:cs="Calibri"/>
          <w:color w:val="000000" w:themeColor="text1"/>
          <w:sz w:val="20"/>
          <w:szCs w:val="20"/>
        </w:rPr>
        <w:t>Provide wrap-around and case management services by helping youth and families identify and access community resources, natural supports, and other opportunities</w:t>
      </w:r>
      <w:r w:rsidR="004C1B8C" w:rsidRPr="00E8717E">
        <w:rPr>
          <w:rFonts w:ascii="Calibri" w:hAnsi="Calibri" w:cs="Calibri"/>
          <w:color w:val="000000" w:themeColor="text1"/>
          <w:sz w:val="20"/>
          <w:szCs w:val="20"/>
        </w:rPr>
        <w:t>.</w:t>
      </w:r>
    </w:p>
    <w:p w14:paraId="1E6F0F01" w14:textId="23455809" w:rsidR="0023100B" w:rsidRPr="00E8717E" w:rsidRDefault="0023100B" w:rsidP="0023100B">
      <w:pPr>
        <w:pStyle w:val="Title"/>
        <w:numPr>
          <w:ilvl w:val="0"/>
          <w:numId w:val="7"/>
        </w:numPr>
        <w:contextualSpacing/>
        <w:jc w:val="left"/>
        <w:rPr>
          <w:rFonts w:ascii="Calibri" w:hAnsi="Calibri" w:cs="Calibri"/>
          <w:b w:val="0"/>
          <w:bCs w:val="0"/>
          <w:color w:val="000000" w:themeColor="text1"/>
          <w:sz w:val="20"/>
        </w:rPr>
      </w:pPr>
      <w:r w:rsidRPr="00E8717E">
        <w:rPr>
          <w:rFonts w:ascii="Calibri" w:hAnsi="Calibri" w:cs="Calibri"/>
          <w:b w:val="0"/>
          <w:bCs w:val="0"/>
          <w:color w:val="000000" w:themeColor="text1"/>
          <w:sz w:val="20"/>
        </w:rPr>
        <w:t>Collaborate and coordinate care with partner program staff in implementing youth development services developing goals, monitoring services, and evaluating progress</w:t>
      </w:r>
      <w:r w:rsidR="004C1B8C" w:rsidRPr="00E8717E">
        <w:rPr>
          <w:rFonts w:ascii="Calibri" w:hAnsi="Calibri" w:cs="Calibri"/>
          <w:b w:val="0"/>
          <w:bCs w:val="0"/>
          <w:color w:val="000000" w:themeColor="text1"/>
          <w:sz w:val="20"/>
        </w:rPr>
        <w:t>.</w:t>
      </w:r>
    </w:p>
    <w:p w14:paraId="3B8D4BA8" w14:textId="77777777" w:rsidR="00D111AE" w:rsidRPr="00E8717E" w:rsidRDefault="00D111AE" w:rsidP="00D111AE">
      <w:pPr>
        <w:pStyle w:val="ListParagraph"/>
        <w:keepLines w:val="0"/>
        <w:numPr>
          <w:ilvl w:val="0"/>
          <w:numId w:val="7"/>
        </w:numPr>
        <w:suppressAutoHyphens w:val="0"/>
        <w:spacing w:after="0" w:line="240" w:lineRule="auto"/>
        <w:contextualSpacing/>
        <w:rPr>
          <w:rFonts w:ascii="Calibri" w:hAnsi="Calibri" w:cs="Calibri"/>
          <w:sz w:val="20"/>
          <w:szCs w:val="20"/>
        </w:rPr>
      </w:pPr>
      <w:r w:rsidRPr="00E8717E">
        <w:rPr>
          <w:rFonts w:eastAsia="Times New Roman"/>
          <w:color w:val="000000"/>
          <w:sz w:val="20"/>
          <w:szCs w:val="20"/>
        </w:rPr>
        <w:t>Collaborate with project evaluators AHP to ensure development of a smooth and accurate process that meets SAMHSA, AHP, and IHR requirements.</w:t>
      </w:r>
    </w:p>
    <w:p w14:paraId="259F6DBC" w14:textId="16B46804" w:rsidR="0023100B" w:rsidRPr="00E8717E" w:rsidRDefault="0023100B" w:rsidP="0023100B">
      <w:pPr>
        <w:pStyle w:val="Title"/>
        <w:numPr>
          <w:ilvl w:val="0"/>
          <w:numId w:val="7"/>
        </w:numPr>
        <w:contextualSpacing/>
        <w:jc w:val="left"/>
        <w:rPr>
          <w:rFonts w:ascii="Calibri" w:hAnsi="Calibri" w:cs="Calibri"/>
          <w:b w:val="0"/>
          <w:bCs w:val="0"/>
          <w:color w:val="000000" w:themeColor="text1"/>
          <w:sz w:val="20"/>
        </w:rPr>
      </w:pPr>
      <w:r w:rsidRPr="00E8717E">
        <w:rPr>
          <w:rFonts w:ascii="Calibri" w:hAnsi="Calibri" w:cs="Calibri"/>
          <w:b w:val="0"/>
          <w:bCs w:val="0"/>
          <w:color w:val="000000" w:themeColor="text1"/>
          <w:sz w:val="20"/>
        </w:rPr>
        <w:t>Facilitate discharge planning including aftercare, when appropriate</w:t>
      </w:r>
      <w:r w:rsidR="004C1B8C" w:rsidRPr="00E8717E">
        <w:rPr>
          <w:rFonts w:ascii="Calibri" w:hAnsi="Calibri" w:cs="Calibri"/>
          <w:b w:val="0"/>
          <w:bCs w:val="0"/>
          <w:color w:val="000000" w:themeColor="text1"/>
          <w:sz w:val="20"/>
        </w:rPr>
        <w:t>.</w:t>
      </w:r>
    </w:p>
    <w:p w14:paraId="70418D00" w14:textId="77777777" w:rsidR="0023100B" w:rsidRPr="00E8717E" w:rsidRDefault="0023100B" w:rsidP="0023100B">
      <w:pPr>
        <w:pStyle w:val="Title"/>
        <w:numPr>
          <w:ilvl w:val="0"/>
          <w:numId w:val="7"/>
        </w:numPr>
        <w:contextualSpacing/>
        <w:jc w:val="left"/>
        <w:rPr>
          <w:rFonts w:ascii="Calibri" w:hAnsi="Calibri" w:cs="Calibri"/>
          <w:b w:val="0"/>
          <w:bCs w:val="0"/>
          <w:color w:val="000000" w:themeColor="text1"/>
          <w:sz w:val="20"/>
        </w:rPr>
      </w:pPr>
      <w:r w:rsidRPr="00E8717E">
        <w:rPr>
          <w:rFonts w:ascii="Calibri" w:hAnsi="Calibri" w:cs="Calibri"/>
          <w:b w:val="0"/>
          <w:bCs w:val="0"/>
          <w:color w:val="000000" w:themeColor="text1"/>
          <w:sz w:val="20"/>
        </w:rPr>
        <w:t xml:space="preserve">Provide crisis management and intervention as appropriate. </w:t>
      </w:r>
    </w:p>
    <w:p w14:paraId="1DCB32B0" w14:textId="77777777" w:rsidR="0023100B" w:rsidRPr="00E8717E" w:rsidRDefault="0023100B" w:rsidP="0023100B">
      <w:pPr>
        <w:pStyle w:val="Title"/>
        <w:numPr>
          <w:ilvl w:val="0"/>
          <w:numId w:val="7"/>
        </w:numPr>
        <w:jc w:val="left"/>
        <w:rPr>
          <w:rFonts w:ascii="Calibri" w:hAnsi="Calibri" w:cs="Calibri"/>
          <w:b w:val="0"/>
          <w:sz w:val="20"/>
        </w:rPr>
      </w:pPr>
      <w:r w:rsidRPr="00E8717E">
        <w:rPr>
          <w:rFonts w:ascii="Calibri" w:hAnsi="Calibri" w:cs="Calibri"/>
          <w:b w:val="0"/>
          <w:sz w:val="20"/>
        </w:rPr>
        <w:t>Attend all project and team meetings as well as trainings as scheduled.</w:t>
      </w:r>
    </w:p>
    <w:p w14:paraId="17643CD1" w14:textId="77777777" w:rsidR="0023100B" w:rsidRPr="00E8717E" w:rsidRDefault="0023100B" w:rsidP="0023100B">
      <w:pPr>
        <w:pStyle w:val="Title"/>
        <w:numPr>
          <w:ilvl w:val="0"/>
          <w:numId w:val="7"/>
        </w:numPr>
        <w:jc w:val="left"/>
        <w:rPr>
          <w:rFonts w:ascii="Calibri" w:hAnsi="Calibri" w:cs="Calibri"/>
          <w:b w:val="0"/>
          <w:sz w:val="20"/>
        </w:rPr>
      </w:pPr>
      <w:r w:rsidRPr="00E8717E">
        <w:rPr>
          <w:rFonts w:ascii="Calibri" w:hAnsi="Calibri" w:cs="Calibri"/>
          <w:b w:val="0"/>
          <w:sz w:val="20"/>
        </w:rPr>
        <w:t>Conduct evaluation interviews and submit results in a timely manner.</w:t>
      </w:r>
    </w:p>
    <w:p w14:paraId="2C2EA60F" w14:textId="16C992AD" w:rsidR="00351A46" w:rsidRDefault="00470E6E" w:rsidP="00470E6E">
      <w:pPr>
        <w:pStyle w:val="Title"/>
        <w:numPr>
          <w:ilvl w:val="0"/>
          <w:numId w:val="7"/>
        </w:numPr>
        <w:jc w:val="left"/>
        <w:rPr>
          <w:rFonts w:ascii="Calibri" w:hAnsi="Calibri" w:cs="Calibri"/>
          <w:b w:val="0"/>
          <w:bCs w:val="0"/>
          <w:sz w:val="20"/>
        </w:rPr>
      </w:pPr>
      <w:r w:rsidRPr="00E8717E">
        <w:rPr>
          <w:rFonts w:ascii="Calibri" w:hAnsi="Calibri" w:cs="Calibri"/>
          <w:b w:val="0"/>
          <w:bCs w:val="0"/>
          <w:sz w:val="20"/>
        </w:rPr>
        <w:t xml:space="preserve">Work in collaboration with the </w:t>
      </w:r>
      <w:r w:rsidR="002B50BE" w:rsidRPr="00E8717E">
        <w:rPr>
          <w:rFonts w:ascii="Calibri" w:hAnsi="Calibri" w:cs="Calibri"/>
          <w:b w:val="0"/>
          <w:bCs w:val="0"/>
          <w:sz w:val="20"/>
        </w:rPr>
        <w:t>Program Manager</w:t>
      </w:r>
      <w:r w:rsidRPr="00E8717E">
        <w:rPr>
          <w:rFonts w:ascii="Calibri" w:hAnsi="Calibri" w:cs="Calibri"/>
          <w:b w:val="0"/>
          <w:bCs w:val="0"/>
          <w:sz w:val="20"/>
        </w:rPr>
        <w:t xml:space="preserve">, </w:t>
      </w:r>
      <w:r w:rsidR="00CE713A" w:rsidRPr="00E8717E">
        <w:rPr>
          <w:rFonts w:ascii="Calibri" w:hAnsi="Calibri" w:cs="Calibri"/>
          <w:b w:val="0"/>
          <w:bCs w:val="0"/>
          <w:sz w:val="20"/>
        </w:rPr>
        <w:t xml:space="preserve">Youth Support </w:t>
      </w:r>
      <w:proofErr w:type="gramStart"/>
      <w:r w:rsidR="00CE713A" w:rsidRPr="00E8717E">
        <w:rPr>
          <w:rFonts w:ascii="Calibri" w:hAnsi="Calibri" w:cs="Calibri"/>
          <w:b w:val="0"/>
          <w:bCs w:val="0"/>
          <w:sz w:val="20"/>
        </w:rPr>
        <w:t>Mentor</w:t>
      </w:r>
      <w:proofErr w:type="gramEnd"/>
      <w:r w:rsidRPr="00E8717E">
        <w:rPr>
          <w:rFonts w:ascii="Calibri" w:hAnsi="Calibri" w:cs="Calibri"/>
          <w:b w:val="0"/>
          <w:bCs w:val="0"/>
          <w:sz w:val="20"/>
        </w:rPr>
        <w:t xml:space="preserve"> and referral sources. </w:t>
      </w:r>
    </w:p>
    <w:p w14:paraId="3BE587BF" w14:textId="2C15CD76" w:rsidR="00E8717E" w:rsidRPr="00E8717E" w:rsidRDefault="00E8717E" w:rsidP="00470E6E">
      <w:pPr>
        <w:pStyle w:val="Title"/>
        <w:numPr>
          <w:ilvl w:val="0"/>
          <w:numId w:val="7"/>
        </w:numPr>
        <w:jc w:val="left"/>
        <w:rPr>
          <w:rFonts w:ascii="Calibri" w:hAnsi="Calibri" w:cs="Calibri"/>
          <w:b w:val="0"/>
          <w:bCs w:val="0"/>
          <w:sz w:val="20"/>
        </w:rPr>
      </w:pPr>
      <w:r>
        <w:rPr>
          <w:rFonts w:ascii="Calibri" w:hAnsi="Calibri" w:cs="Calibri"/>
          <w:b w:val="0"/>
          <w:bCs w:val="0"/>
          <w:sz w:val="20"/>
        </w:rPr>
        <w:t>Maintain all written reports and records (including electronic health records) accurately and in timely manner.</w:t>
      </w:r>
    </w:p>
    <w:p w14:paraId="4BB29174" w14:textId="0F182420" w:rsidR="00BB0CC0" w:rsidRPr="00E8717E" w:rsidRDefault="00BB0CC0" w:rsidP="00C729D9">
      <w:pPr>
        <w:pStyle w:val="ListParagraph"/>
        <w:numPr>
          <w:ilvl w:val="0"/>
          <w:numId w:val="7"/>
        </w:numPr>
        <w:spacing w:after="0"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Communicate with IHR’s main office in Watertown with cloud-based shared calendars, timesheets and check in with supervisors.</w:t>
      </w:r>
    </w:p>
    <w:p w14:paraId="0C52B1C3" w14:textId="2C128AAD" w:rsidR="006218D4" w:rsidRPr="00E8717E" w:rsidRDefault="00BB0CC0" w:rsidP="00C729D9">
      <w:pPr>
        <w:pStyle w:val="ListParagraph"/>
        <w:numPr>
          <w:ilvl w:val="0"/>
          <w:numId w:val="7"/>
        </w:numPr>
        <w:spacing w:after="0"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 xml:space="preserve">Attend team and agency staff meetings. </w:t>
      </w:r>
    </w:p>
    <w:p w14:paraId="4CC6107C" w14:textId="77777777" w:rsidR="00351A46" w:rsidRPr="00E8717E" w:rsidRDefault="00351A46" w:rsidP="005C5AAA">
      <w:pPr>
        <w:rPr>
          <w:rFonts w:ascii="Calibri" w:hAnsi="Calibri" w:cs="Calibri"/>
          <w:b/>
          <w:color w:val="000000" w:themeColor="text1"/>
          <w:sz w:val="20"/>
          <w:szCs w:val="20"/>
        </w:rPr>
      </w:pPr>
    </w:p>
    <w:p w14:paraId="76F01CFC" w14:textId="7AC6D529" w:rsidR="00BB552B" w:rsidRPr="00E8717E" w:rsidRDefault="00BB552B" w:rsidP="00926214">
      <w:pPr>
        <w:pStyle w:val="Heading2"/>
        <w:spacing w:before="0" w:line="240" w:lineRule="auto"/>
        <w:contextualSpacing/>
        <w:jc w:val="both"/>
        <w:rPr>
          <w:rFonts w:ascii="Calibri" w:eastAsiaTheme="majorEastAsia" w:hAnsi="Calibri" w:cs="Calibri"/>
          <w:b w:val="0"/>
          <w:color w:val="000000" w:themeColor="text1"/>
          <w:sz w:val="32"/>
          <w:szCs w:val="32"/>
        </w:rPr>
      </w:pPr>
      <w:r w:rsidRPr="00E8717E">
        <w:rPr>
          <w:rFonts w:ascii="Calibri" w:hAnsi="Calibri" w:cs="Calibri"/>
          <w:color w:val="000000" w:themeColor="text1"/>
          <w:sz w:val="20"/>
          <w:szCs w:val="20"/>
        </w:rPr>
        <w:lastRenderedPageBreak/>
        <w:t xml:space="preserve">Competencies: </w:t>
      </w:r>
    </w:p>
    <w:p w14:paraId="49E863D5" w14:textId="77777777" w:rsidR="00BB552B" w:rsidRPr="00E8717E" w:rsidRDefault="00BB552B" w:rsidP="009A33BA">
      <w:pPr>
        <w:pStyle w:val="ListParagraph"/>
        <w:numPr>
          <w:ilvl w:val="0"/>
          <w:numId w:val="7"/>
        </w:numPr>
        <w:spacing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Clear Communication</w:t>
      </w:r>
    </w:p>
    <w:p w14:paraId="734ACF19" w14:textId="77777777" w:rsidR="00BB552B" w:rsidRPr="00E8717E" w:rsidRDefault="00BB552B" w:rsidP="009A33BA">
      <w:pPr>
        <w:pStyle w:val="ListParagraph"/>
        <w:numPr>
          <w:ilvl w:val="0"/>
          <w:numId w:val="7"/>
        </w:numPr>
        <w:spacing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 xml:space="preserve">Highly organized </w:t>
      </w:r>
    </w:p>
    <w:p w14:paraId="17F7E16E" w14:textId="77777777" w:rsidR="00BB552B" w:rsidRPr="00E8717E" w:rsidRDefault="00BB552B" w:rsidP="009A33BA">
      <w:pPr>
        <w:pStyle w:val="ListParagraph"/>
        <w:numPr>
          <w:ilvl w:val="0"/>
          <w:numId w:val="7"/>
        </w:numPr>
        <w:spacing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Strong Teamwork</w:t>
      </w:r>
    </w:p>
    <w:p w14:paraId="1B8FE971" w14:textId="77777777" w:rsidR="00BB552B" w:rsidRPr="00E8717E" w:rsidRDefault="00BB552B" w:rsidP="009A33BA">
      <w:pPr>
        <w:pStyle w:val="ListParagraph"/>
        <w:numPr>
          <w:ilvl w:val="0"/>
          <w:numId w:val="7"/>
        </w:numPr>
        <w:spacing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Self-Motivation, Independence</w:t>
      </w:r>
    </w:p>
    <w:p w14:paraId="7AFB5B87" w14:textId="77777777" w:rsidR="00BB552B" w:rsidRPr="00E8717E" w:rsidRDefault="00BB552B" w:rsidP="009A33BA">
      <w:pPr>
        <w:pStyle w:val="ListParagraph"/>
        <w:numPr>
          <w:ilvl w:val="0"/>
          <w:numId w:val="7"/>
        </w:numPr>
        <w:spacing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Problem Solving Skills</w:t>
      </w:r>
    </w:p>
    <w:p w14:paraId="28B31EB2" w14:textId="77777777" w:rsidR="00C729D9" w:rsidRPr="00E8717E" w:rsidRDefault="00C729D9" w:rsidP="009A33BA">
      <w:pPr>
        <w:pStyle w:val="ListParagraph"/>
        <w:numPr>
          <w:ilvl w:val="0"/>
          <w:numId w:val="7"/>
        </w:numPr>
        <w:spacing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Adaptability and Flexibility</w:t>
      </w:r>
    </w:p>
    <w:p w14:paraId="17F35530" w14:textId="77777777" w:rsidR="00BB552B" w:rsidRPr="00E8717E" w:rsidRDefault="00BB552B" w:rsidP="009A33BA">
      <w:pPr>
        <w:pStyle w:val="ListParagraph"/>
        <w:numPr>
          <w:ilvl w:val="0"/>
          <w:numId w:val="7"/>
        </w:numPr>
        <w:spacing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Development and Continual Learning</w:t>
      </w:r>
    </w:p>
    <w:p w14:paraId="45D69F3F" w14:textId="77777777" w:rsidR="00BB552B" w:rsidRPr="00E8717E" w:rsidRDefault="00BB552B" w:rsidP="009A33BA">
      <w:pPr>
        <w:pStyle w:val="ListParagraph"/>
        <w:numPr>
          <w:ilvl w:val="0"/>
          <w:numId w:val="7"/>
        </w:numPr>
        <w:spacing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Value efforts of Diversity, Equity, and Inclusion</w:t>
      </w:r>
    </w:p>
    <w:p w14:paraId="6EE624A7" w14:textId="55A80E53" w:rsidR="00DC7DD3" w:rsidRPr="00E8717E" w:rsidRDefault="00BB552B" w:rsidP="009A33BA">
      <w:pPr>
        <w:pStyle w:val="ListParagraph"/>
        <w:numPr>
          <w:ilvl w:val="0"/>
          <w:numId w:val="7"/>
        </w:numPr>
        <w:spacing w:line="240" w:lineRule="auto"/>
        <w:contextualSpacing/>
        <w:rPr>
          <w:rFonts w:ascii="Calibri" w:hAnsi="Calibri" w:cs="Calibri"/>
          <w:color w:val="00B050"/>
          <w:sz w:val="20"/>
          <w:szCs w:val="2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 xml:space="preserve">Regular attendance and punctuality are </w:t>
      </w:r>
      <w:proofErr w:type="gramStart"/>
      <w:r w:rsidRPr="00E8717E">
        <w:rPr>
          <w:rFonts w:ascii="Calibri" w:eastAsia="Times New Roman" w:hAnsi="Calibri" w:cs="Calibri"/>
          <w:color w:val="000000" w:themeColor="text1"/>
          <w:kern w:val="0"/>
          <w:sz w:val="20"/>
          <w:szCs w:val="20"/>
          <w14:ligatures w14:val="none"/>
          <w14:numForm w14:val="default"/>
          <w14:numSpacing w14:val="default"/>
          <w14:cntxtAlts w14:val="0"/>
        </w:rPr>
        <w:t>required</w:t>
      </w:r>
      <w:proofErr w:type="gramEnd"/>
    </w:p>
    <w:p w14:paraId="6BE461B3" w14:textId="77777777" w:rsidR="00F22857" w:rsidRPr="00E8717E" w:rsidRDefault="00F22857" w:rsidP="00D338C0">
      <w:pPr>
        <w:pStyle w:val="Heading2"/>
        <w:spacing w:before="0" w:line="240" w:lineRule="auto"/>
        <w:contextualSpacing/>
        <w:jc w:val="both"/>
        <w:rPr>
          <w:rFonts w:ascii="Calibri" w:hAnsi="Calibri" w:cs="Calibri"/>
          <w:color w:val="000000" w:themeColor="text1"/>
          <w:sz w:val="20"/>
          <w:szCs w:val="20"/>
        </w:rPr>
      </w:pPr>
    </w:p>
    <w:p w14:paraId="7CB07EC8" w14:textId="31F7951A" w:rsidR="00082317" w:rsidRPr="00E8717E" w:rsidRDefault="00764558" w:rsidP="00082317">
      <w:pPr>
        <w:pStyle w:val="Heading2"/>
        <w:spacing w:before="0" w:line="240" w:lineRule="auto"/>
        <w:contextualSpacing/>
        <w:jc w:val="both"/>
        <w:rPr>
          <w:rFonts w:ascii="Calibri" w:hAnsi="Calibri" w:cs="Calibri"/>
          <w:color w:val="000000" w:themeColor="text1"/>
          <w:sz w:val="20"/>
          <w:szCs w:val="20"/>
        </w:rPr>
      </w:pPr>
      <w:r w:rsidRPr="00E8717E">
        <w:rPr>
          <w:rFonts w:ascii="Calibri" w:hAnsi="Calibri" w:cs="Calibri"/>
          <w:color w:val="000000" w:themeColor="text1"/>
          <w:sz w:val="20"/>
          <w:szCs w:val="20"/>
        </w:rPr>
        <w:t>Qualifications/Requirements</w:t>
      </w:r>
      <w:r w:rsidR="00FB2619" w:rsidRPr="00E8717E">
        <w:rPr>
          <w:rFonts w:ascii="Calibri" w:hAnsi="Calibri" w:cs="Calibri"/>
          <w:color w:val="000000" w:themeColor="text1"/>
          <w:sz w:val="20"/>
          <w:szCs w:val="20"/>
        </w:rPr>
        <w:t>:</w:t>
      </w:r>
    </w:p>
    <w:p w14:paraId="2644F5EC" w14:textId="5B77ED8D" w:rsidR="00E8717E" w:rsidRPr="00EC368A" w:rsidRDefault="00550D24" w:rsidP="00550D24">
      <w:pPr>
        <w:numPr>
          <w:ilvl w:val="0"/>
          <w:numId w:val="8"/>
        </w:numPr>
        <w:spacing w:line="240" w:lineRule="auto"/>
        <w:contextualSpacing/>
        <w:rPr>
          <w:rFonts w:eastAsia="Times New Roman" w:cstheme="minorHAnsi"/>
          <w:color w:val="000000" w:themeColor="text1"/>
          <w:kern w:val="0"/>
          <w:sz w:val="20"/>
          <w:szCs w:val="20"/>
          <w14:ligatures w14:val="none"/>
          <w14:numForm w14:val="default"/>
          <w14:numSpacing w14:val="default"/>
          <w14:cntxtAlts w14:val="0"/>
        </w:rPr>
      </w:pPr>
      <w:r w:rsidRPr="00EC368A">
        <w:rPr>
          <w:rFonts w:eastAsia="Times New Roman" w:cstheme="minorHAnsi"/>
          <w:color w:val="000000" w:themeColor="text1"/>
          <w:kern w:val="0"/>
          <w:sz w:val="20"/>
          <w:szCs w:val="20"/>
          <w14:ligatures w14:val="none"/>
          <w14:numForm w14:val="default"/>
          <w14:numSpacing w14:val="default"/>
          <w14:cntxtAlts w14:val="0"/>
        </w:rPr>
        <w:t xml:space="preserve">Advanced degree in social work, counseling, </w:t>
      </w:r>
      <w:proofErr w:type="gramStart"/>
      <w:r w:rsidRPr="00EC368A">
        <w:rPr>
          <w:rFonts w:eastAsia="Times New Roman" w:cstheme="minorHAnsi"/>
          <w:color w:val="000000" w:themeColor="text1"/>
          <w:kern w:val="0"/>
          <w:sz w:val="20"/>
          <w:szCs w:val="20"/>
          <w14:ligatures w14:val="none"/>
          <w14:numForm w14:val="default"/>
          <w14:numSpacing w14:val="default"/>
          <w14:cntxtAlts w14:val="0"/>
        </w:rPr>
        <w:t>psychology</w:t>
      </w:r>
      <w:proofErr w:type="gramEnd"/>
      <w:r w:rsidRPr="00EC368A">
        <w:rPr>
          <w:rFonts w:eastAsia="Times New Roman" w:cstheme="minorHAnsi"/>
          <w:color w:val="000000" w:themeColor="text1"/>
          <w:kern w:val="0"/>
          <w:sz w:val="20"/>
          <w:szCs w:val="20"/>
          <w14:ligatures w14:val="none"/>
          <w14:numForm w14:val="default"/>
          <w14:numSpacing w14:val="default"/>
          <w14:cntxtAlts w14:val="0"/>
        </w:rPr>
        <w:t xml:space="preserve"> or related field required</w:t>
      </w:r>
      <w:r w:rsidR="00E8717E" w:rsidRPr="00EC368A">
        <w:rPr>
          <w:rFonts w:eastAsia="Times New Roman" w:cstheme="minorHAnsi"/>
          <w:color w:val="000000" w:themeColor="text1"/>
          <w:kern w:val="0"/>
          <w:sz w:val="20"/>
          <w:szCs w:val="20"/>
          <w14:ligatures w14:val="none"/>
          <w14:numForm w14:val="default"/>
          <w14:numSpacing w14:val="default"/>
          <w14:cntxtAlts w14:val="0"/>
        </w:rPr>
        <w:t>.</w:t>
      </w:r>
      <w:r w:rsidRPr="00EC368A">
        <w:rPr>
          <w:rFonts w:eastAsia="Times New Roman" w:cstheme="minorHAnsi"/>
          <w:color w:val="000000" w:themeColor="text1"/>
          <w:kern w:val="0"/>
          <w:sz w:val="20"/>
          <w:szCs w:val="20"/>
          <w14:ligatures w14:val="none"/>
          <w14:numForm w14:val="default"/>
          <w14:numSpacing w14:val="default"/>
          <w14:cntxtAlts w14:val="0"/>
        </w:rPr>
        <w:t xml:space="preserve"> </w:t>
      </w:r>
    </w:p>
    <w:p w14:paraId="7EE434A2" w14:textId="623283F4" w:rsidR="00550D24" w:rsidRPr="00EC368A" w:rsidRDefault="00E8717E" w:rsidP="00550D24">
      <w:pPr>
        <w:numPr>
          <w:ilvl w:val="0"/>
          <w:numId w:val="8"/>
        </w:numPr>
        <w:spacing w:line="240" w:lineRule="auto"/>
        <w:contextualSpacing/>
        <w:rPr>
          <w:rFonts w:eastAsia="Times New Roman" w:cstheme="minorHAnsi"/>
          <w:color w:val="000000" w:themeColor="text1"/>
          <w:kern w:val="0"/>
          <w:sz w:val="20"/>
          <w:szCs w:val="20"/>
          <w14:ligatures w14:val="none"/>
          <w14:numForm w14:val="default"/>
          <w14:numSpacing w14:val="default"/>
          <w14:cntxtAlts w14:val="0"/>
        </w:rPr>
      </w:pPr>
      <w:r w:rsidRPr="00EC368A">
        <w:rPr>
          <w:rFonts w:eastAsia="Times New Roman" w:cstheme="minorHAnsi"/>
          <w:color w:val="000000" w:themeColor="text1"/>
          <w:kern w:val="0"/>
          <w:sz w:val="20"/>
          <w:szCs w:val="20"/>
          <w14:ligatures w14:val="none"/>
          <w14:numForm w14:val="default"/>
          <w14:numSpacing w14:val="default"/>
          <w14:cntxtAlts w14:val="0"/>
        </w:rPr>
        <w:t>C</w:t>
      </w:r>
      <w:r w:rsidR="00550D24" w:rsidRPr="00EC368A">
        <w:rPr>
          <w:rFonts w:eastAsia="Times New Roman" w:cstheme="minorHAnsi"/>
          <w:color w:val="000000" w:themeColor="text1"/>
          <w:kern w:val="0"/>
          <w:sz w:val="20"/>
          <w:szCs w:val="20"/>
          <w14:ligatures w14:val="none"/>
          <w14:numForm w14:val="default"/>
          <w14:numSpacing w14:val="default"/>
          <w14:cntxtAlts w14:val="0"/>
        </w:rPr>
        <w:t>linical license (LICSW, LCSW, LMHC, LMFT) preferred, but not required.</w:t>
      </w:r>
    </w:p>
    <w:p w14:paraId="13C4219E" w14:textId="77777777" w:rsidR="00550D24" w:rsidRPr="00E8717E" w:rsidRDefault="00550D24" w:rsidP="00550D24">
      <w:pPr>
        <w:numPr>
          <w:ilvl w:val="0"/>
          <w:numId w:val="8"/>
        </w:numPr>
        <w:spacing w:line="240" w:lineRule="auto"/>
        <w:contextualSpacing/>
        <w:rPr>
          <w:rFonts w:eastAsia="Times New Roman" w:cstheme="minorHAnsi"/>
          <w:color w:val="000000" w:themeColor="text1"/>
          <w:kern w:val="0"/>
          <w:sz w:val="20"/>
          <w:szCs w:val="20"/>
          <w14:ligatures w14:val="none"/>
          <w14:numForm w14:val="default"/>
          <w14:numSpacing w14:val="default"/>
          <w14:cntxtAlts w14:val="0"/>
        </w:rPr>
      </w:pPr>
      <w:r w:rsidRPr="00E8717E">
        <w:rPr>
          <w:rFonts w:eastAsia="Times New Roman" w:cstheme="minorHAnsi"/>
          <w:color w:val="000000" w:themeColor="text1"/>
          <w:kern w:val="0"/>
          <w:sz w:val="20"/>
          <w:szCs w:val="20"/>
          <w14:ligatures w14:val="none"/>
          <w14:numForm w14:val="default"/>
          <w14:numSpacing w14:val="default"/>
          <w14:cntxtAlts w14:val="0"/>
        </w:rPr>
        <w:t>Bi-lingual/bi-cultural (Spanish/English) candidates strongly encouraged to apply.</w:t>
      </w:r>
    </w:p>
    <w:p w14:paraId="4D707283" w14:textId="77777777" w:rsidR="00550D24" w:rsidRPr="00E8717E" w:rsidRDefault="00550D24" w:rsidP="00550D24">
      <w:pPr>
        <w:pStyle w:val="ListParagraph"/>
        <w:keepLines w:val="0"/>
        <w:numPr>
          <w:ilvl w:val="0"/>
          <w:numId w:val="8"/>
        </w:numPr>
        <w:suppressAutoHyphens w:val="0"/>
        <w:autoSpaceDE w:val="0"/>
        <w:autoSpaceDN w:val="0"/>
        <w:adjustRightInd w:val="0"/>
        <w:spacing w:after="0" w:line="240" w:lineRule="auto"/>
        <w:contextualSpacing/>
        <w:rPr>
          <w:rFonts w:cstheme="minorHAnsi"/>
          <w:bCs/>
          <w:color w:val="000000" w:themeColor="text1"/>
          <w:sz w:val="20"/>
          <w:szCs w:val="20"/>
        </w:rPr>
      </w:pPr>
      <w:r w:rsidRPr="00E8717E">
        <w:rPr>
          <w:rFonts w:cstheme="minorHAnsi"/>
          <w:color w:val="000000" w:themeColor="text1"/>
          <w:sz w:val="20"/>
          <w:szCs w:val="20"/>
        </w:rPr>
        <w:t xml:space="preserve">Strong understanding of </w:t>
      </w:r>
      <w:r w:rsidRPr="00E8717E">
        <w:rPr>
          <w:rFonts w:cstheme="minorHAnsi"/>
          <w:sz w:val="20"/>
          <w:szCs w:val="20"/>
        </w:rPr>
        <w:t>family-centered, trauma-informed, evidence-</w:t>
      </w:r>
      <w:proofErr w:type="gramStart"/>
      <w:r w:rsidRPr="00E8717E">
        <w:rPr>
          <w:rFonts w:cstheme="minorHAnsi"/>
          <w:sz w:val="20"/>
          <w:szCs w:val="20"/>
        </w:rPr>
        <w:t>based</w:t>
      </w:r>
      <w:proofErr w:type="gramEnd"/>
      <w:r w:rsidRPr="00E8717E">
        <w:rPr>
          <w:rFonts w:cstheme="minorHAnsi"/>
          <w:sz w:val="20"/>
          <w:szCs w:val="20"/>
        </w:rPr>
        <w:t xml:space="preserve"> and integrated outpatient system of care, to support the population of focus.</w:t>
      </w:r>
    </w:p>
    <w:p w14:paraId="3D23EDE9" w14:textId="77777777" w:rsidR="00916CDB" w:rsidRPr="00E8717E" w:rsidRDefault="00916CDB" w:rsidP="00916CDB">
      <w:pPr>
        <w:pStyle w:val="ListParagraph"/>
        <w:keepLines w:val="0"/>
        <w:numPr>
          <w:ilvl w:val="0"/>
          <w:numId w:val="8"/>
        </w:numPr>
        <w:suppressAutoHyphens w:val="0"/>
        <w:autoSpaceDE w:val="0"/>
        <w:autoSpaceDN w:val="0"/>
        <w:adjustRightInd w:val="0"/>
        <w:spacing w:after="0" w:line="240" w:lineRule="auto"/>
        <w:contextualSpacing/>
        <w:rPr>
          <w:rFonts w:cstheme="minorHAnsi"/>
          <w:bCs/>
          <w:color w:val="000000" w:themeColor="text1"/>
          <w:sz w:val="20"/>
          <w:szCs w:val="20"/>
        </w:rPr>
      </w:pPr>
      <w:r w:rsidRPr="00E8717E">
        <w:rPr>
          <w:rFonts w:cstheme="minorHAnsi"/>
          <w:color w:val="000000" w:themeColor="text1"/>
          <w:sz w:val="20"/>
          <w:szCs w:val="20"/>
        </w:rPr>
        <w:t xml:space="preserve">Demonstrate highest quality clinical services while maintaining all agency regulatory and ethical standards. </w:t>
      </w:r>
    </w:p>
    <w:p w14:paraId="1ACBE82C" w14:textId="77777777" w:rsidR="00916CDB" w:rsidRPr="00E8717E" w:rsidRDefault="00916CDB" w:rsidP="00916CDB">
      <w:pPr>
        <w:pStyle w:val="ListParagraph"/>
        <w:keepLines w:val="0"/>
        <w:numPr>
          <w:ilvl w:val="0"/>
          <w:numId w:val="8"/>
        </w:numPr>
        <w:suppressAutoHyphens w:val="0"/>
        <w:autoSpaceDE w:val="0"/>
        <w:autoSpaceDN w:val="0"/>
        <w:adjustRightInd w:val="0"/>
        <w:spacing w:after="0" w:line="240" w:lineRule="auto"/>
        <w:ind w:right="49"/>
        <w:contextualSpacing/>
        <w:rPr>
          <w:rFonts w:cstheme="minorHAnsi"/>
          <w:bCs/>
          <w:color w:val="000000" w:themeColor="text1"/>
          <w:sz w:val="20"/>
          <w:szCs w:val="20"/>
        </w:rPr>
      </w:pPr>
      <w:r w:rsidRPr="00E8717E">
        <w:rPr>
          <w:rFonts w:cstheme="minorHAnsi"/>
          <w:bCs/>
          <w:color w:val="000000" w:themeColor="text1"/>
          <w:sz w:val="20"/>
          <w:szCs w:val="20"/>
        </w:rPr>
        <w:t>Previous clinical experience working with transition-age youth, young adults, families who are at risk of or impacted by SUDs/CODs.</w:t>
      </w:r>
    </w:p>
    <w:p w14:paraId="66091F25" w14:textId="183D216D" w:rsidR="003D67BB" w:rsidRPr="00E8717E" w:rsidRDefault="003D67BB" w:rsidP="001B05FD">
      <w:pPr>
        <w:pStyle w:val="ListParagraph"/>
        <w:keepLines w:val="0"/>
        <w:numPr>
          <w:ilvl w:val="0"/>
          <w:numId w:val="8"/>
        </w:numPr>
        <w:suppressAutoHyphens w:val="0"/>
        <w:autoSpaceDE w:val="0"/>
        <w:autoSpaceDN w:val="0"/>
        <w:adjustRightInd w:val="0"/>
        <w:spacing w:after="0" w:line="240" w:lineRule="auto"/>
        <w:contextualSpacing/>
        <w:rPr>
          <w:rFonts w:cstheme="minorHAnsi"/>
          <w:color w:val="000000"/>
          <w:sz w:val="20"/>
          <w:szCs w:val="20"/>
        </w:rPr>
      </w:pPr>
      <w:r w:rsidRPr="00E8717E">
        <w:rPr>
          <w:rFonts w:cstheme="minorHAnsi"/>
          <w:color w:val="000000"/>
          <w:sz w:val="20"/>
          <w:szCs w:val="20"/>
        </w:rPr>
        <w:t>Previous experience</w:t>
      </w:r>
      <w:r w:rsidR="00D70891" w:rsidRPr="00E8717E">
        <w:rPr>
          <w:rFonts w:cstheme="minorHAnsi"/>
          <w:color w:val="000000"/>
          <w:sz w:val="20"/>
          <w:szCs w:val="20"/>
        </w:rPr>
        <w:t xml:space="preserve"> wo</w:t>
      </w:r>
      <w:r w:rsidRPr="00E8717E">
        <w:rPr>
          <w:rFonts w:cstheme="minorHAnsi"/>
          <w:color w:val="000000"/>
          <w:sz w:val="20"/>
          <w:szCs w:val="20"/>
        </w:rPr>
        <w:t>rking in multi-cultural environments and organizations with community-based, non-profit organizations</w:t>
      </w:r>
      <w:r w:rsidR="00E20232" w:rsidRPr="00E8717E">
        <w:rPr>
          <w:rFonts w:cstheme="minorHAnsi"/>
          <w:sz w:val="20"/>
          <w:szCs w:val="20"/>
        </w:rPr>
        <w:t>.</w:t>
      </w:r>
    </w:p>
    <w:p w14:paraId="53DBC68B" w14:textId="2B89EDF1" w:rsidR="00DE6493" w:rsidRPr="00E8717E" w:rsidRDefault="00DE6493" w:rsidP="00D70891">
      <w:pPr>
        <w:numPr>
          <w:ilvl w:val="0"/>
          <w:numId w:val="8"/>
        </w:numPr>
        <w:spacing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bookmarkStart w:id="1" w:name="_Hlk142467958"/>
      <w:r w:rsidRPr="00E8717E">
        <w:rPr>
          <w:rFonts w:ascii="Calibri" w:eastAsia="Times New Roman" w:hAnsi="Calibri" w:cs="Calibri"/>
          <w:color w:val="000000" w:themeColor="text1"/>
          <w:kern w:val="0"/>
          <w:sz w:val="20"/>
          <w:szCs w:val="20"/>
          <w14:ligatures w14:val="none"/>
          <w14:numForm w14:val="default"/>
          <w14:numSpacing w14:val="default"/>
          <w14:cntxtAlts w14:val="0"/>
        </w:rPr>
        <w:t xml:space="preserve">Ability to </w:t>
      </w:r>
      <w:r w:rsidR="009622E9" w:rsidRPr="00E8717E">
        <w:rPr>
          <w:rFonts w:ascii="Calibri" w:eastAsia="Times New Roman" w:hAnsi="Calibri" w:cs="Calibri"/>
          <w:color w:val="000000" w:themeColor="text1"/>
          <w:kern w:val="0"/>
          <w:sz w:val="20"/>
          <w:szCs w:val="20"/>
          <w14:ligatures w14:val="none"/>
          <w14:numForm w14:val="default"/>
          <w14:numSpacing w14:val="default"/>
          <w14:cntxtAlts w14:val="0"/>
        </w:rPr>
        <w:t>e</w:t>
      </w:r>
      <w:r w:rsidRPr="00E8717E">
        <w:rPr>
          <w:rFonts w:ascii="Calibri" w:eastAsia="Times New Roman" w:hAnsi="Calibri" w:cs="Calibri"/>
          <w:color w:val="000000" w:themeColor="text1"/>
          <w:kern w:val="0"/>
          <w:sz w:val="20"/>
          <w:szCs w:val="20"/>
          <w14:ligatures w14:val="none"/>
          <w14:numForm w14:val="default"/>
          <w14:numSpacing w14:val="default"/>
          <w14:cntxtAlts w14:val="0"/>
        </w:rPr>
        <w:t xml:space="preserve">stablish a </w:t>
      </w:r>
      <w:r w:rsidR="009622E9" w:rsidRPr="00E8717E">
        <w:rPr>
          <w:rFonts w:ascii="Calibri" w:eastAsia="Times New Roman" w:hAnsi="Calibri" w:cs="Calibri"/>
          <w:color w:val="000000" w:themeColor="text1"/>
          <w:kern w:val="0"/>
          <w:sz w:val="20"/>
          <w:szCs w:val="20"/>
          <w14:ligatures w14:val="none"/>
          <w14:numForm w14:val="default"/>
          <w14:numSpacing w14:val="default"/>
          <w14:cntxtAlts w14:val="0"/>
        </w:rPr>
        <w:t>r</w:t>
      </w:r>
      <w:r w:rsidRPr="00E8717E">
        <w:rPr>
          <w:rFonts w:ascii="Calibri" w:eastAsia="Times New Roman" w:hAnsi="Calibri" w:cs="Calibri"/>
          <w:color w:val="000000" w:themeColor="text1"/>
          <w:kern w:val="0"/>
          <w:sz w:val="20"/>
          <w:szCs w:val="20"/>
          <w14:ligatures w14:val="none"/>
          <w14:numForm w14:val="default"/>
          <w14:numSpacing w14:val="default"/>
          <w14:cntxtAlts w14:val="0"/>
        </w:rPr>
        <w:t xml:space="preserve">elatable and </w:t>
      </w:r>
      <w:r w:rsidR="009622E9" w:rsidRPr="00E8717E">
        <w:rPr>
          <w:rFonts w:ascii="Calibri" w:eastAsia="Times New Roman" w:hAnsi="Calibri" w:cs="Calibri"/>
          <w:color w:val="000000" w:themeColor="text1"/>
          <w:kern w:val="0"/>
          <w:sz w:val="20"/>
          <w:szCs w:val="20"/>
          <w14:ligatures w14:val="none"/>
          <w14:numForm w14:val="default"/>
          <w14:numSpacing w14:val="default"/>
          <w14:cntxtAlts w14:val="0"/>
        </w:rPr>
        <w:t>a</w:t>
      </w:r>
      <w:r w:rsidRPr="00E8717E">
        <w:rPr>
          <w:rFonts w:ascii="Calibri" w:eastAsia="Times New Roman" w:hAnsi="Calibri" w:cs="Calibri"/>
          <w:color w:val="000000" w:themeColor="text1"/>
          <w:kern w:val="0"/>
          <w:sz w:val="20"/>
          <w:szCs w:val="20"/>
          <w14:ligatures w14:val="none"/>
          <w14:numForm w14:val="default"/>
          <w14:numSpacing w14:val="default"/>
          <w14:cntxtAlts w14:val="0"/>
        </w:rPr>
        <w:t xml:space="preserve">pproachable </w:t>
      </w:r>
      <w:r w:rsidR="009622E9" w:rsidRPr="00E8717E">
        <w:rPr>
          <w:rFonts w:ascii="Calibri" w:eastAsia="Times New Roman" w:hAnsi="Calibri" w:cs="Calibri"/>
          <w:color w:val="000000" w:themeColor="text1"/>
          <w:kern w:val="0"/>
          <w:sz w:val="20"/>
          <w:szCs w:val="20"/>
          <w14:ligatures w14:val="none"/>
          <w14:numForm w14:val="default"/>
          <w14:numSpacing w14:val="default"/>
          <w14:cntxtAlts w14:val="0"/>
        </w:rPr>
        <w:t>c</w:t>
      </w:r>
      <w:r w:rsidRPr="00E8717E">
        <w:rPr>
          <w:rFonts w:ascii="Calibri" w:eastAsia="Times New Roman" w:hAnsi="Calibri" w:cs="Calibri"/>
          <w:color w:val="000000" w:themeColor="text1"/>
          <w:kern w:val="0"/>
          <w:sz w:val="20"/>
          <w:szCs w:val="20"/>
          <w14:ligatures w14:val="none"/>
          <w14:numForm w14:val="default"/>
          <w14:numSpacing w14:val="default"/>
          <w14:cntxtAlts w14:val="0"/>
        </w:rPr>
        <w:t xml:space="preserve">onnection with </w:t>
      </w:r>
      <w:r w:rsidR="009622E9" w:rsidRPr="00E8717E">
        <w:rPr>
          <w:rFonts w:ascii="Calibri" w:eastAsia="Times New Roman" w:hAnsi="Calibri" w:cs="Calibri"/>
          <w:color w:val="000000" w:themeColor="text1"/>
          <w:kern w:val="0"/>
          <w:sz w:val="20"/>
          <w:szCs w:val="20"/>
          <w14:ligatures w14:val="none"/>
          <w14:numForm w14:val="default"/>
          <w14:numSpacing w14:val="default"/>
          <w14:cntxtAlts w14:val="0"/>
        </w:rPr>
        <w:t>a</w:t>
      </w:r>
      <w:r w:rsidRPr="00E8717E">
        <w:rPr>
          <w:rFonts w:ascii="Calibri" w:eastAsia="Times New Roman" w:hAnsi="Calibri" w:cs="Calibri"/>
          <w:color w:val="000000" w:themeColor="text1"/>
          <w:kern w:val="0"/>
          <w:sz w:val="20"/>
          <w:szCs w:val="20"/>
          <w14:ligatures w14:val="none"/>
          <w14:numForm w14:val="default"/>
          <w14:numSpacing w14:val="default"/>
          <w14:cntxtAlts w14:val="0"/>
        </w:rPr>
        <w:t>dolescents</w:t>
      </w:r>
      <w:bookmarkEnd w:id="1"/>
      <w:r w:rsidRPr="00E8717E">
        <w:rPr>
          <w:rFonts w:ascii="Calibri" w:eastAsia="Times New Roman" w:hAnsi="Calibri" w:cs="Calibri"/>
          <w:color w:val="000000" w:themeColor="text1"/>
          <w:kern w:val="0"/>
          <w:sz w:val="20"/>
          <w:szCs w:val="20"/>
          <w14:ligatures w14:val="none"/>
          <w14:numForm w14:val="default"/>
          <w14:numSpacing w14:val="default"/>
          <w14:cntxtAlts w14:val="0"/>
        </w:rPr>
        <w:t>.</w:t>
      </w:r>
    </w:p>
    <w:p w14:paraId="4D616251" w14:textId="60F937BA" w:rsidR="00D70891" w:rsidRPr="00E8717E" w:rsidRDefault="00D70891" w:rsidP="00D70891">
      <w:pPr>
        <w:numPr>
          <w:ilvl w:val="0"/>
          <w:numId w:val="8"/>
        </w:numPr>
        <w:spacing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Good organizational and communication skills, both oral and written</w:t>
      </w:r>
      <w:r w:rsidR="00E20232" w:rsidRPr="00E8717E">
        <w:rPr>
          <w:rFonts w:ascii="Calibri" w:eastAsia="Times New Roman" w:hAnsi="Calibri" w:cs="Calibri"/>
          <w:color w:val="000000" w:themeColor="text1"/>
          <w:kern w:val="0"/>
          <w:sz w:val="20"/>
          <w:szCs w:val="20"/>
          <w14:ligatures w14:val="none"/>
          <w14:numForm w14:val="default"/>
          <w14:numSpacing w14:val="default"/>
          <w14:cntxtAlts w14:val="0"/>
        </w:rPr>
        <w:t>.</w:t>
      </w:r>
    </w:p>
    <w:p w14:paraId="0321F805" w14:textId="52F9FEC3" w:rsidR="00E14838" w:rsidRPr="00E8717E" w:rsidRDefault="00E14838" w:rsidP="001B05FD">
      <w:pPr>
        <w:numPr>
          <w:ilvl w:val="0"/>
          <w:numId w:val="8"/>
        </w:numPr>
        <w:spacing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Ability to work effectively with diverse cultural groups</w:t>
      </w:r>
      <w:r w:rsidR="00E20232" w:rsidRPr="00E8717E">
        <w:rPr>
          <w:rFonts w:ascii="Calibri" w:eastAsia="Times New Roman" w:hAnsi="Calibri" w:cs="Calibri"/>
          <w:color w:val="000000" w:themeColor="text1"/>
          <w:kern w:val="0"/>
          <w:sz w:val="20"/>
          <w:szCs w:val="20"/>
          <w14:ligatures w14:val="none"/>
          <w14:numForm w14:val="default"/>
          <w14:numSpacing w14:val="default"/>
          <w14:cntxtAlts w14:val="0"/>
        </w:rPr>
        <w:t>.</w:t>
      </w:r>
    </w:p>
    <w:p w14:paraId="45BB281F" w14:textId="73FD7972" w:rsidR="00082317" w:rsidRPr="00E8717E" w:rsidRDefault="009A33BA" w:rsidP="001B05FD">
      <w:pPr>
        <w:numPr>
          <w:ilvl w:val="0"/>
          <w:numId w:val="8"/>
        </w:numPr>
        <w:spacing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Self-starter with ability to work independently</w:t>
      </w:r>
      <w:r w:rsidR="00E20232" w:rsidRPr="00E8717E">
        <w:rPr>
          <w:rFonts w:ascii="Calibri" w:eastAsia="Times New Roman" w:hAnsi="Calibri" w:cs="Calibri"/>
          <w:color w:val="000000" w:themeColor="text1"/>
          <w:kern w:val="0"/>
          <w:sz w:val="20"/>
          <w:szCs w:val="20"/>
          <w14:ligatures w14:val="none"/>
          <w14:numForm w14:val="default"/>
          <w14:numSpacing w14:val="default"/>
          <w14:cntxtAlts w14:val="0"/>
        </w:rPr>
        <w:t>.</w:t>
      </w:r>
    </w:p>
    <w:p w14:paraId="1178D1F2" w14:textId="16C8ACA8" w:rsidR="003660BD" w:rsidRPr="00E8717E" w:rsidRDefault="003660BD" w:rsidP="00082317">
      <w:pPr>
        <w:shd w:val="clear" w:color="auto" w:fill="FFFFFF"/>
        <w:spacing w:line="240" w:lineRule="auto"/>
        <w:ind w:left="720"/>
        <w:contextualSpacing/>
        <w:rPr>
          <w:rFonts w:ascii="Calibri" w:eastAsia="Times New Roman" w:hAnsi="Calibri" w:cs="Calibri"/>
          <w:color w:val="000000" w:themeColor="text1"/>
          <w:kern w:val="0"/>
          <w:sz w:val="20"/>
          <w:szCs w:val="20"/>
          <w14:ligatures w14:val="none"/>
          <w14:numForm w14:val="default"/>
          <w14:numSpacing w14:val="default"/>
          <w14:cntxtAlts w14:val="0"/>
        </w:rPr>
      </w:pPr>
    </w:p>
    <w:p w14:paraId="7C9DC3FB" w14:textId="77777777" w:rsidR="00C729D9" w:rsidRPr="00E8717E" w:rsidRDefault="00C729D9" w:rsidP="00C729D9">
      <w:pPr>
        <w:pStyle w:val="Heading2"/>
        <w:spacing w:before="0" w:line="240" w:lineRule="auto"/>
        <w:contextualSpacing/>
        <w:mirrorIndents/>
        <w:jc w:val="both"/>
        <w:rPr>
          <w:rFonts w:eastAsia="Corbel" w:cs="Calibri"/>
          <w:sz w:val="20"/>
          <w:szCs w:val="20"/>
        </w:rPr>
      </w:pPr>
      <w:r w:rsidRPr="00E8717E">
        <w:rPr>
          <w:rFonts w:eastAsia="Corbel" w:cs="Calibri"/>
          <w:sz w:val="20"/>
          <w:szCs w:val="20"/>
        </w:rPr>
        <w:t>Other Requirements: (If Applicable)</w:t>
      </w:r>
    </w:p>
    <w:p w14:paraId="4B745F1B" w14:textId="77777777" w:rsidR="00C729D9" w:rsidRPr="00E8717E" w:rsidRDefault="00C729D9" w:rsidP="009A33BA">
      <w:pPr>
        <w:numPr>
          <w:ilvl w:val="0"/>
          <w:numId w:val="8"/>
        </w:numPr>
        <w:spacing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 xml:space="preserve">Valid driver’s license, good driving record, and regular access to a reliable vehicle. </w:t>
      </w:r>
    </w:p>
    <w:p w14:paraId="4A717071" w14:textId="77777777" w:rsidR="00C729D9" w:rsidRPr="00E8717E" w:rsidRDefault="00C729D9" w:rsidP="009A33BA">
      <w:pPr>
        <w:numPr>
          <w:ilvl w:val="0"/>
          <w:numId w:val="8"/>
        </w:numPr>
        <w:spacing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 xml:space="preserve">Business Class Rider on Motor Vehicle </w:t>
      </w:r>
      <w:proofErr w:type="gramStart"/>
      <w:r w:rsidRPr="00E8717E">
        <w:rPr>
          <w:rFonts w:ascii="Calibri" w:eastAsia="Times New Roman" w:hAnsi="Calibri" w:cs="Calibri"/>
          <w:color w:val="000000" w:themeColor="text1"/>
          <w:kern w:val="0"/>
          <w:sz w:val="20"/>
          <w:szCs w:val="20"/>
          <w14:ligatures w14:val="none"/>
          <w14:numForm w14:val="default"/>
          <w14:numSpacing w14:val="default"/>
          <w14:cntxtAlts w14:val="0"/>
        </w:rPr>
        <w:t>Insurance, if</w:t>
      </w:r>
      <w:proofErr w:type="gramEnd"/>
      <w:r w:rsidRPr="00E8717E">
        <w:rPr>
          <w:rFonts w:ascii="Calibri" w:eastAsia="Times New Roman" w:hAnsi="Calibri" w:cs="Calibri"/>
          <w:color w:val="000000" w:themeColor="text1"/>
          <w:kern w:val="0"/>
          <w:sz w:val="20"/>
          <w:szCs w:val="20"/>
          <w14:ligatures w14:val="none"/>
          <w14:numForm w14:val="default"/>
          <w14:numSpacing w14:val="default"/>
          <w14:cntxtAlts w14:val="0"/>
        </w:rPr>
        <w:t xml:space="preserve"> transporting clients. </w:t>
      </w:r>
    </w:p>
    <w:p w14:paraId="46D9E1F6" w14:textId="3E634FB2" w:rsidR="00082317" w:rsidRPr="00E8717E" w:rsidRDefault="00C729D9" w:rsidP="00D66B80">
      <w:pPr>
        <w:spacing w:line="240" w:lineRule="auto"/>
        <w:ind w:left="720"/>
        <w:contextualSpacing/>
        <w:rPr>
          <w:rFonts w:cs="Calibri"/>
          <w:color w:val="FF0000"/>
          <w:sz w:val="20"/>
          <w:szCs w:val="2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(Reimbursable; required within one month of start of job).</w:t>
      </w:r>
    </w:p>
    <w:p w14:paraId="17A631E5" w14:textId="77777777" w:rsidR="009A33BA" w:rsidRPr="00E8717E" w:rsidRDefault="009A33BA" w:rsidP="00F22857">
      <w:pPr>
        <w:pStyle w:val="NormalWeb"/>
        <w:spacing w:before="0" w:beforeAutospacing="0" w:after="0" w:afterAutospacing="0"/>
        <w:contextualSpacing/>
        <w:rPr>
          <w:rFonts w:ascii="Calibri" w:hAnsi="Calibri" w:cs="Calibri"/>
          <w:b/>
          <w:bCs/>
          <w:color w:val="000000" w:themeColor="text1"/>
          <w:sz w:val="20"/>
          <w:szCs w:val="20"/>
        </w:rPr>
      </w:pPr>
    </w:p>
    <w:p w14:paraId="332DB40E" w14:textId="198ED5A1" w:rsidR="00F22857" w:rsidRPr="00E8717E" w:rsidRDefault="00F22857" w:rsidP="00F22857">
      <w:pPr>
        <w:pStyle w:val="NormalWeb"/>
        <w:spacing w:before="0" w:beforeAutospacing="0" w:after="0" w:afterAutospacing="0"/>
        <w:contextualSpacing/>
        <w:rPr>
          <w:rFonts w:ascii="Calibri" w:hAnsi="Calibri" w:cs="Calibri"/>
          <w:b/>
          <w:bCs/>
          <w:color w:val="000000" w:themeColor="text1"/>
          <w:sz w:val="20"/>
          <w:szCs w:val="20"/>
        </w:rPr>
      </w:pPr>
      <w:r w:rsidRPr="00E8717E">
        <w:rPr>
          <w:rFonts w:ascii="Calibri" w:hAnsi="Calibri" w:cs="Calibri"/>
          <w:b/>
          <w:bCs/>
          <w:color w:val="000000" w:themeColor="text1"/>
          <w:sz w:val="20"/>
          <w:szCs w:val="20"/>
        </w:rPr>
        <w:t>Benefits:</w:t>
      </w:r>
    </w:p>
    <w:p w14:paraId="7B61392D" w14:textId="77777777" w:rsidR="00F22857" w:rsidRPr="00E8717E" w:rsidRDefault="00F22857" w:rsidP="00F22857">
      <w:pPr>
        <w:pStyle w:val="NormalWeb"/>
        <w:spacing w:before="0" w:beforeAutospacing="0" w:after="0" w:afterAutospacing="0"/>
        <w:contextualSpacing/>
        <w:rPr>
          <w:rFonts w:ascii="Calibri" w:hAnsi="Calibri" w:cs="Calibri"/>
          <w:color w:val="000000" w:themeColor="text1"/>
          <w:sz w:val="20"/>
          <w:szCs w:val="20"/>
        </w:rPr>
      </w:pPr>
      <w:r w:rsidRPr="00E8717E">
        <w:rPr>
          <w:rFonts w:ascii="Calibri" w:hAnsi="Calibri" w:cs="Calibri"/>
          <w:color w:val="000000" w:themeColor="text1"/>
          <w:sz w:val="20"/>
          <w:szCs w:val="20"/>
        </w:rPr>
        <w:t xml:space="preserve">IHR has a strong commitment to equity and diversity and offers a rewarding work environment with competitive salary and generous benefits, including: </w:t>
      </w:r>
    </w:p>
    <w:p w14:paraId="5BDB671C" w14:textId="77777777" w:rsidR="00F22857" w:rsidRPr="00E8717E" w:rsidRDefault="00F22857" w:rsidP="00C729D9">
      <w:pPr>
        <w:pStyle w:val="ListParagraph"/>
        <w:numPr>
          <w:ilvl w:val="0"/>
          <w:numId w:val="7"/>
        </w:numPr>
        <w:spacing w:after="0"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15 vacation days/ 5 personal days/ 13 federal holidays/ 15 sick days during the first two years (pro-rated for part time employees), with increases in vacation days in subsequent years.</w:t>
      </w:r>
    </w:p>
    <w:p w14:paraId="0B0F8F71" w14:textId="77777777" w:rsidR="00F22857" w:rsidRPr="00E8717E" w:rsidRDefault="00F22857" w:rsidP="00C729D9">
      <w:pPr>
        <w:pStyle w:val="ListParagraph"/>
        <w:numPr>
          <w:ilvl w:val="0"/>
          <w:numId w:val="7"/>
        </w:numPr>
        <w:spacing w:after="0"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403 B retirement benefits with employer contribution after two years.</w:t>
      </w:r>
    </w:p>
    <w:p w14:paraId="6EFE9599" w14:textId="4B6CBF03" w:rsidR="00F22857" w:rsidRPr="00E8717E" w:rsidRDefault="00F22857" w:rsidP="00C729D9">
      <w:pPr>
        <w:pStyle w:val="ListParagraph"/>
        <w:numPr>
          <w:ilvl w:val="0"/>
          <w:numId w:val="7"/>
        </w:numPr>
        <w:spacing w:after="0"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80 - 85% employer-paid health insurance.</w:t>
      </w:r>
    </w:p>
    <w:p w14:paraId="37BE0D96" w14:textId="77777777" w:rsidR="00F22857" w:rsidRPr="00E8717E" w:rsidRDefault="00F22857" w:rsidP="00C729D9">
      <w:pPr>
        <w:pStyle w:val="ListParagraph"/>
        <w:numPr>
          <w:ilvl w:val="0"/>
          <w:numId w:val="7"/>
        </w:numPr>
        <w:spacing w:after="0"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90% employer-paid dental insurance.</w:t>
      </w:r>
    </w:p>
    <w:p w14:paraId="111C08D7" w14:textId="77777777" w:rsidR="00F22857" w:rsidRPr="00E8717E" w:rsidRDefault="00F22857" w:rsidP="00C729D9">
      <w:pPr>
        <w:pStyle w:val="ListParagraph"/>
        <w:numPr>
          <w:ilvl w:val="0"/>
          <w:numId w:val="7"/>
        </w:numPr>
        <w:spacing w:after="0"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100% employer sponsored basic life insurance.</w:t>
      </w:r>
    </w:p>
    <w:p w14:paraId="3D9CF42C" w14:textId="77777777" w:rsidR="00F22857" w:rsidRPr="00E8717E" w:rsidRDefault="00F22857" w:rsidP="00C729D9">
      <w:pPr>
        <w:pStyle w:val="ListParagraph"/>
        <w:numPr>
          <w:ilvl w:val="0"/>
          <w:numId w:val="7"/>
        </w:numPr>
        <w:spacing w:after="0"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Professional Development.</w:t>
      </w:r>
    </w:p>
    <w:p w14:paraId="49501A2B" w14:textId="77777777" w:rsidR="00F22857" w:rsidRPr="00E8717E" w:rsidRDefault="00F22857" w:rsidP="00C729D9">
      <w:pPr>
        <w:pStyle w:val="ListParagraph"/>
        <w:numPr>
          <w:ilvl w:val="0"/>
          <w:numId w:val="7"/>
        </w:numPr>
        <w:spacing w:after="0"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Employee Assistant Program (EAP).</w:t>
      </w:r>
    </w:p>
    <w:p w14:paraId="2108C9D3" w14:textId="77777777" w:rsidR="00F22857" w:rsidRPr="00E8717E" w:rsidRDefault="00F22857" w:rsidP="00C729D9">
      <w:pPr>
        <w:pStyle w:val="ListParagraph"/>
        <w:numPr>
          <w:ilvl w:val="0"/>
          <w:numId w:val="7"/>
        </w:numPr>
        <w:spacing w:after="0" w:line="240" w:lineRule="auto"/>
        <w:contextualSpacing/>
        <w:rPr>
          <w:rFonts w:ascii="Calibri" w:eastAsia="Times New Roman" w:hAnsi="Calibri" w:cs="Calibri"/>
          <w:color w:val="000000" w:themeColor="text1"/>
          <w:kern w:val="0"/>
          <w:sz w:val="20"/>
          <w:szCs w:val="20"/>
          <w14:ligatures w14:val="none"/>
          <w14:numForm w14:val="default"/>
          <w14:numSpacing w14:val="default"/>
          <w14:cntxtAlts w14:val="0"/>
        </w:rPr>
      </w:pPr>
      <w:r w:rsidRPr="00E8717E">
        <w:rPr>
          <w:rFonts w:ascii="Calibri" w:eastAsia="Times New Roman" w:hAnsi="Calibri" w:cs="Calibri"/>
          <w:color w:val="000000" w:themeColor="text1"/>
          <w:kern w:val="0"/>
          <w:sz w:val="20"/>
          <w:szCs w:val="20"/>
          <w14:ligatures w14:val="none"/>
          <w14:numForm w14:val="default"/>
          <w14:numSpacing w14:val="default"/>
          <w14:cntxtAlts w14:val="0"/>
        </w:rPr>
        <w:t>Referral Recruitment Bonus.</w:t>
      </w:r>
    </w:p>
    <w:p w14:paraId="75FDAC7B" w14:textId="77777777" w:rsidR="00F22857" w:rsidRPr="00E8717E" w:rsidRDefault="00F22857" w:rsidP="00D338C0">
      <w:pPr>
        <w:pStyle w:val="Heading4"/>
        <w:spacing w:before="0" w:line="240" w:lineRule="auto"/>
        <w:contextualSpacing/>
        <w:jc w:val="both"/>
        <w:rPr>
          <w:rFonts w:ascii="Calibri" w:hAnsi="Calibri" w:cs="Calibri"/>
          <w:color w:val="000000" w:themeColor="text1"/>
          <w:sz w:val="20"/>
          <w:szCs w:val="20"/>
        </w:rPr>
      </w:pPr>
    </w:p>
    <w:p w14:paraId="6A53856B" w14:textId="2B5BB3CF" w:rsidR="00AB5EE3" w:rsidRPr="00E8717E" w:rsidRDefault="00AB5EE3" w:rsidP="00D338C0">
      <w:pPr>
        <w:pStyle w:val="Heading4"/>
        <w:spacing w:before="0" w:line="240" w:lineRule="auto"/>
        <w:contextualSpacing/>
        <w:jc w:val="both"/>
        <w:rPr>
          <w:rFonts w:ascii="Calibri" w:hAnsi="Calibri" w:cs="Calibri"/>
          <w:color w:val="000000" w:themeColor="text1"/>
          <w:sz w:val="20"/>
          <w:szCs w:val="20"/>
        </w:rPr>
      </w:pPr>
      <w:r w:rsidRPr="00E8717E">
        <w:rPr>
          <w:rFonts w:ascii="Calibri" w:hAnsi="Calibri" w:cs="Calibri"/>
          <w:color w:val="000000" w:themeColor="text1"/>
          <w:sz w:val="20"/>
          <w:szCs w:val="20"/>
        </w:rPr>
        <w:t>Physical Requirements:</w:t>
      </w:r>
    </w:p>
    <w:p w14:paraId="438A929B" w14:textId="28B7089A" w:rsidR="00AB5EE3" w:rsidRPr="00E8717E" w:rsidRDefault="00AB5EE3" w:rsidP="00AB1AE5">
      <w:pPr>
        <w:pStyle w:val="NormalWeb"/>
        <w:spacing w:before="0" w:beforeAutospacing="0" w:after="0" w:afterAutospacing="0"/>
        <w:contextualSpacing/>
        <w:jc w:val="both"/>
        <w:rPr>
          <w:rFonts w:ascii="Calibri" w:hAnsi="Calibri" w:cs="Calibri"/>
          <w:color w:val="000000" w:themeColor="text1"/>
          <w:sz w:val="20"/>
          <w:szCs w:val="20"/>
        </w:rPr>
      </w:pPr>
      <w:r w:rsidRPr="00E8717E">
        <w:rPr>
          <w:rFonts w:ascii="Calibri" w:hAnsi="Calibri" w:cs="Calibri"/>
          <w:color w:val="000000" w:themeColor="text1"/>
          <w:sz w:val="20"/>
          <w:szCs w:val="20"/>
        </w:rPr>
        <w:t xml:space="preserve">The physical demands described here are representative of those that must be met by an employee to successfully perform the essential functions of this job. While performing the duties of this job, the employee is regularly required to talk or hear. The employee </w:t>
      </w:r>
      <w:r w:rsidRPr="00E8717E">
        <w:rPr>
          <w:rFonts w:ascii="Calibri" w:hAnsi="Calibri" w:cs="Calibri"/>
          <w:color w:val="000000" w:themeColor="text1"/>
          <w:sz w:val="20"/>
          <w:szCs w:val="20"/>
        </w:rPr>
        <w:lastRenderedPageBreak/>
        <w:t>frequently is required to sit</w:t>
      </w:r>
      <w:r w:rsidR="00FE7F0C" w:rsidRPr="00E8717E">
        <w:rPr>
          <w:rFonts w:ascii="Calibri" w:hAnsi="Calibri" w:cs="Calibri"/>
          <w:color w:val="000000" w:themeColor="text1"/>
          <w:sz w:val="20"/>
          <w:szCs w:val="20"/>
        </w:rPr>
        <w:t>,</w:t>
      </w:r>
      <w:r w:rsidRPr="00E8717E">
        <w:rPr>
          <w:rFonts w:ascii="Calibri" w:hAnsi="Calibri" w:cs="Calibri"/>
          <w:color w:val="000000" w:themeColor="text1"/>
          <w:sz w:val="20"/>
          <w:szCs w:val="20"/>
        </w:rPr>
        <w:t xml:space="preserve"> stand; walk; use hands to finger, handle or feel; and reach with hands and arms. This position requires the ability to occasionally lift products and supplies weighing up to 10 pounds.</w:t>
      </w:r>
      <w:r w:rsidR="00AB1AE5" w:rsidRPr="00E8717E">
        <w:rPr>
          <w:rFonts w:ascii="Calibri" w:hAnsi="Calibri" w:cs="Calibri"/>
          <w:color w:val="000000" w:themeColor="text1"/>
          <w:sz w:val="20"/>
          <w:szCs w:val="20"/>
        </w:rPr>
        <w:t xml:space="preserve"> </w:t>
      </w:r>
      <w:r w:rsidRPr="00E8717E">
        <w:rPr>
          <w:rFonts w:ascii="Calibri" w:hAnsi="Calibri" w:cs="Calibri"/>
          <w:color w:val="000000" w:themeColor="text1"/>
          <w:sz w:val="20"/>
          <w:szCs w:val="20"/>
        </w:rPr>
        <w:t>Reasonable accommodation will be made for otherwise qualified individuals with a disability. Nothing in this job description restricts management’s right to assign or reassign duties and responsibilities to this job at any time. This job description is subject to change at any time.</w:t>
      </w:r>
    </w:p>
    <w:p w14:paraId="36271A07" w14:textId="77777777" w:rsidR="00AB5EE3" w:rsidRPr="00E8717E" w:rsidRDefault="00AB5EE3" w:rsidP="00D338C0">
      <w:pPr>
        <w:pStyle w:val="NormalWeb"/>
        <w:spacing w:beforeAutospacing="0" w:afterAutospacing="0"/>
        <w:contextualSpacing/>
        <w:jc w:val="both"/>
        <w:rPr>
          <w:rFonts w:ascii="Calibri" w:hAnsi="Calibri" w:cs="Calibri"/>
          <w:color w:val="000000" w:themeColor="text1"/>
          <w:sz w:val="20"/>
          <w:szCs w:val="20"/>
        </w:rPr>
      </w:pPr>
    </w:p>
    <w:p w14:paraId="7C6457A1" w14:textId="77777777" w:rsidR="00AB5EE3" w:rsidRPr="00E8717E" w:rsidRDefault="00AB5EE3" w:rsidP="00D338C0">
      <w:pPr>
        <w:pStyle w:val="NormalWeb"/>
        <w:spacing w:before="0" w:beforeAutospacing="0" w:after="0" w:afterAutospacing="0"/>
        <w:contextualSpacing/>
        <w:rPr>
          <w:rFonts w:ascii="Calibri" w:hAnsi="Calibri" w:cs="Calibri"/>
          <w:b/>
          <w:bCs/>
          <w:color w:val="000000" w:themeColor="text1"/>
          <w:sz w:val="20"/>
          <w:szCs w:val="20"/>
        </w:rPr>
      </w:pPr>
      <w:r w:rsidRPr="00E8717E">
        <w:rPr>
          <w:rFonts w:ascii="Calibri" w:hAnsi="Calibri" w:cs="Calibri"/>
          <w:b/>
          <w:bCs/>
          <w:color w:val="000000" w:themeColor="text1"/>
          <w:sz w:val="20"/>
          <w:szCs w:val="20"/>
        </w:rPr>
        <w:t>Equal Opportunity Employer:</w:t>
      </w:r>
    </w:p>
    <w:p w14:paraId="3082C668" w14:textId="77777777" w:rsidR="00AB5EE3" w:rsidRPr="00E8717E" w:rsidRDefault="00AB5EE3" w:rsidP="00D338C0">
      <w:pPr>
        <w:pStyle w:val="NormalWeb"/>
        <w:spacing w:before="0" w:beforeAutospacing="0" w:after="0" w:afterAutospacing="0"/>
        <w:contextualSpacing/>
        <w:rPr>
          <w:rFonts w:ascii="Calibri" w:hAnsi="Calibri" w:cs="Calibri"/>
          <w:color w:val="000000" w:themeColor="text1"/>
          <w:sz w:val="20"/>
          <w:szCs w:val="20"/>
        </w:rPr>
      </w:pPr>
      <w:r w:rsidRPr="00E8717E">
        <w:rPr>
          <w:rFonts w:ascii="Calibri" w:hAnsi="Calibri" w:cs="Calibri"/>
          <w:color w:val="000000" w:themeColor="text1"/>
          <w:sz w:val="20"/>
          <w:szCs w:val="20"/>
        </w:rPr>
        <w:t>IHR is proud to be an equal opportunity employer, seeking to create an inclusive and diverse environment. All qualified applicants will receive consideration for employment without regard to race, ethnicity, color, religion, gender, gender identity or expression, sexual orientation, national origin, genetics, disability, age, or veteran status.</w:t>
      </w:r>
    </w:p>
    <w:p w14:paraId="240254A2" w14:textId="77777777" w:rsidR="00AB5EE3" w:rsidRPr="00E8717E" w:rsidRDefault="00AB5EE3" w:rsidP="00D338C0">
      <w:pPr>
        <w:spacing w:line="240" w:lineRule="auto"/>
        <w:rPr>
          <w:rFonts w:ascii="Calibri" w:hAnsi="Calibri" w:cs="Calibri"/>
          <w:b/>
          <w:color w:val="000000" w:themeColor="text1"/>
          <w:sz w:val="20"/>
          <w:szCs w:val="20"/>
        </w:rPr>
      </w:pPr>
    </w:p>
    <w:p w14:paraId="49B3E64C" w14:textId="77777777" w:rsidR="005E6392" w:rsidRPr="00E8717E" w:rsidRDefault="005E6392" w:rsidP="005E6392">
      <w:pPr>
        <w:pStyle w:val="Body"/>
        <w:spacing w:line="240" w:lineRule="auto"/>
        <w:mirrorIndents/>
        <w:jc w:val="both"/>
        <w:rPr>
          <w:rFonts w:eastAsia="Corbel"/>
          <w:b/>
          <w:bCs/>
          <w:color w:val="000000" w:themeColor="text1"/>
          <w:sz w:val="20"/>
          <w:szCs w:val="20"/>
        </w:rPr>
      </w:pPr>
      <w:r w:rsidRPr="00E8717E">
        <w:rPr>
          <w:rFonts w:eastAsia="Corbel"/>
          <w:b/>
          <w:bCs/>
          <w:color w:val="000000" w:themeColor="text1"/>
          <w:sz w:val="20"/>
          <w:szCs w:val="20"/>
        </w:rPr>
        <w:t>Employee signature below constitutes employee’s understanding of the requirement and duties of the position.</w:t>
      </w:r>
    </w:p>
    <w:p w14:paraId="1596BC77" w14:textId="77777777" w:rsidR="005E6392" w:rsidRPr="00E8717E" w:rsidRDefault="005E6392" w:rsidP="005E6392">
      <w:pPr>
        <w:pStyle w:val="Body"/>
        <w:spacing w:line="240" w:lineRule="auto"/>
        <w:mirrorIndents/>
        <w:jc w:val="both"/>
        <w:rPr>
          <w:rFonts w:eastAsia="Corbel"/>
          <w:b/>
          <w:bCs/>
          <w:color w:val="000000" w:themeColor="text1"/>
          <w:sz w:val="20"/>
          <w:szCs w:val="20"/>
        </w:rPr>
      </w:pPr>
    </w:p>
    <w:p w14:paraId="52C8E650" w14:textId="77777777" w:rsidR="005E6392" w:rsidRPr="008658DD" w:rsidRDefault="005E6392" w:rsidP="005E6392">
      <w:pPr>
        <w:pStyle w:val="Body"/>
        <w:spacing w:line="240" w:lineRule="auto"/>
        <w:mirrorIndents/>
        <w:jc w:val="both"/>
        <w:rPr>
          <w:rFonts w:eastAsia="Corbel"/>
          <w:b/>
          <w:bCs/>
          <w:color w:val="000000" w:themeColor="text1"/>
          <w:sz w:val="20"/>
          <w:szCs w:val="20"/>
        </w:rPr>
      </w:pPr>
      <w:r w:rsidRPr="00E8717E">
        <w:rPr>
          <w:rFonts w:eastAsia="Corbel"/>
          <w:b/>
          <w:bCs/>
          <w:color w:val="000000" w:themeColor="text1"/>
          <w:sz w:val="20"/>
          <w:szCs w:val="20"/>
        </w:rPr>
        <w:t xml:space="preserve">Employee Signature: </w:t>
      </w:r>
      <w:r w:rsidRPr="00E8717E">
        <w:rPr>
          <w:rFonts w:eastAsia="Corbel"/>
          <w:b/>
          <w:bCs/>
          <w:color w:val="000000" w:themeColor="text1"/>
          <w:sz w:val="20"/>
          <w:szCs w:val="20"/>
        </w:rPr>
        <w:tab/>
      </w:r>
      <w:r w:rsidRPr="00E8717E">
        <w:rPr>
          <w:rFonts w:eastAsia="Corbel"/>
          <w:b/>
          <w:bCs/>
          <w:color w:val="000000" w:themeColor="text1"/>
          <w:sz w:val="20"/>
          <w:szCs w:val="20"/>
        </w:rPr>
        <w:tab/>
      </w:r>
      <w:r w:rsidRPr="00E8717E">
        <w:rPr>
          <w:rFonts w:eastAsia="Corbel"/>
          <w:b/>
          <w:bCs/>
          <w:color w:val="000000" w:themeColor="text1"/>
          <w:sz w:val="20"/>
          <w:szCs w:val="20"/>
        </w:rPr>
        <w:tab/>
      </w:r>
      <w:r w:rsidRPr="00E8717E">
        <w:rPr>
          <w:rFonts w:eastAsia="Corbel"/>
          <w:b/>
          <w:bCs/>
          <w:color w:val="000000" w:themeColor="text1"/>
          <w:sz w:val="20"/>
          <w:szCs w:val="20"/>
        </w:rPr>
        <w:tab/>
      </w:r>
      <w:r w:rsidRPr="00E8717E">
        <w:rPr>
          <w:rFonts w:eastAsia="Corbel"/>
          <w:b/>
          <w:bCs/>
          <w:color w:val="000000" w:themeColor="text1"/>
          <w:sz w:val="20"/>
          <w:szCs w:val="20"/>
        </w:rPr>
        <w:tab/>
      </w:r>
      <w:r w:rsidRPr="00E8717E">
        <w:rPr>
          <w:rFonts w:eastAsia="Corbel"/>
          <w:b/>
          <w:bCs/>
          <w:color w:val="000000" w:themeColor="text1"/>
          <w:sz w:val="20"/>
          <w:szCs w:val="20"/>
        </w:rPr>
        <w:tab/>
      </w:r>
      <w:r w:rsidRPr="00E8717E">
        <w:rPr>
          <w:rFonts w:eastAsia="Corbel"/>
          <w:b/>
          <w:bCs/>
          <w:color w:val="000000" w:themeColor="text1"/>
          <w:sz w:val="20"/>
          <w:szCs w:val="20"/>
        </w:rPr>
        <w:tab/>
      </w:r>
      <w:r w:rsidRPr="00E8717E">
        <w:rPr>
          <w:rFonts w:eastAsia="Corbel"/>
          <w:b/>
          <w:bCs/>
          <w:color w:val="000000" w:themeColor="text1"/>
          <w:sz w:val="20"/>
          <w:szCs w:val="20"/>
        </w:rPr>
        <w:tab/>
      </w:r>
      <w:r w:rsidRPr="00E8717E">
        <w:rPr>
          <w:rFonts w:eastAsia="Corbel"/>
          <w:b/>
          <w:bCs/>
          <w:color w:val="000000" w:themeColor="text1"/>
          <w:sz w:val="20"/>
          <w:szCs w:val="20"/>
        </w:rPr>
        <w:tab/>
        <w:t>Date:</w:t>
      </w:r>
    </w:p>
    <w:p w14:paraId="10B96029" w14:textId="46B74420" w:rsidR="004B18EC" w:rsidRPr="00874D17" w:rsidRDefault="004B18EC" w:rsidP="00D338C0">
      <w:pPr>
        <w:pStyle w:val="Body"/>
        <w:spacing w:line="240" w:lineRule="auto"/>
        <w:contextualSpacing/>
        <w:mirrorIndents/>
        <w:jc w:val="both"/>
        <w:rPr>
          <w:color w:val="000000" w:themeColor="text1"/>
        </w:rPr>
      </w:pPr>
    </w:p>
    <w:sectPr w:rsidR="004B18EC" w:rsidRPr="00874D17" w:rsidSect="00926214">
      <w:headerReference w:type="default" r:id="rId12"/>
      <w:footerReference w:type="default" r:id="rId13"/>
      <w:type w:val="continuous"/>
      <w:pgSz w:w="12240" w:h="15860"/>
      <w:pgMar w:top="-1227" w:right="720" w:bottom="990" w:left="72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EA2D" w14:textId="77777777" w:rsidR="00C42A9C" w:rsidRDefault="00C42A9C" w:rsidP="00593DAB">
      <w:r>
        <w:separator/>
      </w:r>
    </w:p>
  </w:endnote>
  <w:endnote w:type="continuationSeparator" w:id="0">
    <w:p w14:paraId="19E50DF1" w14:textId="77777777" w:rsidR="00C42A9C" w:rsidRDefault="00C42A9C" w:rsidP="0059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ifer Slab LT Pro">
    <w:altName w:val="Cambria"/>
    <w:panose1 w:val="00000000000000000000"/>
    <w:charset w:val="00"/>
    <w:family w:val="roman"/>
    <w:notTrueType/>
    <w:pitch w:val="variable"/>
    <w:sig w:usb0="00000001" w:usb1="5000607B" w:usb2="00000000" w:usb3="00000000" w:csb0="0000009B"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Ideal Sans Book">
    <w:altName w:val="Calibri"/>
    <w:panose1 w:val="00000000000000000000"/>
    <w:charset w:val="00"/>
    <w:family w:val="modern"/>
    <w:notTrueType/>
    <w:pitch w:val="variable"/>
    <w:sig w:usb0="00000001"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227316"/>
      <w:docPartObj>
        <w:docPartGallery w:val="Page Numbers (Bottom of Page)"/>
        <w:docPartUnique/>
      </w:docPartObj>
    </w:sdtPr>
    <w:sdtEndPr>
      <w:rPr>
        <w:noProof/>
      </w:rPr>
    </w:sdtEndPr>
    <w:sdtContent>
      <w:p w14:paraId="68FEF0E0" w14:textId="12D21778" w:rsidR="005C3982" w:rsidRPr="00CF4B18" w:rsidRDefault="005C1B76" w:rsidP="00593DAB">
        <w:pPr>
          <w:pStyle w:val="WebFooter"/>
        </w:pPr>
        <w:r>
          <w:rPr>
            <w:noProof/>
          </w:rPr>
          <w:drawing>
            <wp:anchor distT="152400" distB="152400" distL="152400" distR="152400" simplePos="0" relativeHeight="251662336" behindDoc="1" locked="0" layoutInCell="1" allowOverlap="1" wp14:anchorId="6C5819D6" wp14:editId="20DB0C18">
              <wp:simplePos x="0" y="0"/>
              <wp:positionH relativeFrom="page">
                <wp:align>right</wp:align>
              </wp:positionH>
              <wp:positionV relativeFrom="page">
                <wp:align>bottom</wp:align>
              </wp:positionV>
              <wp:extent cx="835261" cy="740410"/>
              <wp:effectExtent l="0" t="0" r="3175" b="2540"/>
              <wp:wrapNone/>
              <wp:docPr id="26" name="Picture 26"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835261" cy="7404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C3982" w:rsidRPr="00CF4B18">
          <w:t>www.healthrecovery.org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D0BD" w14:textId="77777777" w:rsidR="00C42A9C" w:rsidRDefault="00C42A9C" w:rsidP="00593DAB">
      <w:r>
        <w:separator/>
      </w:r>
    </w:p>
  </w:footnote>
  <w:footnote w:type="continuationSeparator" w:id="0">
    <w:p w14:paraId="0A6AA34F" w14:textId="77777777" w:rsidR="00C42A9C" w:rsidRDefault="00C42A9C" w:rsidP="0059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AA55" w14:textId="118CD2FE" w:rsidR="002C3731" w:rsidRPr="00021AA1" w:rsidRDefault="00D901AD" w:rsidP="00021AA1">
    <w:pPr>
      <w:pStyle w:val="RunningHead"/>
    </w:pPr>
    <w:r w:rsidRPr="00021AA1">
      <w:drawing>
        <wp:anchor distT="0" distB="0" distL="114300" distR="114300" simplePos="0" relativeHeight="251660288" behindDoc="0" locked="0" layoutInCell="1" allowOverlap="1" wp14:anchorId="20142955" wp14:editId="6287226D">
          <wp:simplePos x="0" y="0"/>
          <wp:positionH relativeFrom="page">
            <wp:posOffset>457200</wp:posOffset>
          </wp:positionH>
          <wp:positionV relativeFrom="page">
            <wp:posOffset>381000</wp:posOffset>
          </wp:positionV>
          <wp:extent cx="3547872" cy="118872"/>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7872" cy="118872"/>
                  </a:xfrm>
                  <a:prstGeom prst="rect">
                    <a:avLst/>
                  </a:prstGeom>
                </pic:spPr>
              </pic:pic>
            </a:graphicData>
          </a:graphic>
          <wp14:sizeRelH relativeFrom="page">
            <wp14:pctWidth>0</wp14:pctWidth>
          </wp14:sizeRelH>
          <wp14:sizeRelV relativeFrom="page">
            <wp14:pctHeight>0</wp14:pctHeight>
          </wp14:sizeRelV>
        </wp:anchor>
      </w:drawing>
    </w:r>
    <w:r w:rsidR="00021AA1" w:rsidRPr="00021AA1">
      <w:t xml:space="preserve">IHR JOB </w:t>
    </w:r>
    <w:r w:rsidR="00225041">
      <w:t>DESCRIPTION</w:t>
    </w:r>
    <w:r w:rsidR="00FB261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FCE"/>
    <w:multiLevelType w:val="hybridMultilevel"/>
    <w:tmpl w:val="0086675E"/>
    <w:lvl w:ilvl="0" w:tplc="888E5068">
      <w:start w:val="1"/>
      <w:numFmt w:val="bullet"/>
      <w:lvlText w:val="▪"/>
      <w:lvlJc w:val="left"/>
      <w:pPr>
        <w:ind w:left="720" w:hanging="360"/>
      </w:pPr>
      <w:rPr>
        <w:rFonts w:ascii="Trebuchet MS" w:hAnsi="Trebuchet MS" w:hint="default"/>
        <w:color w:val="4F81BD" w:themeColor="accent1"/>
        <w:position w:val="-6"/>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B83DBA"/>
    <w:multiLevelType w:val="hybridMultilevel"/>
    <w:tmpl w:val="F174758E"/>
    <w:lvl w:ilvl="0" w:tplc="AC942262">
      <w:start w:val="1"/>
      <w:numFmt w:val="bullet"/>
      <w:lvlText w:val="▪"/>
      <w:lvlJc w:val="left"/>
      <w:pPr>
        <w:ind w:left="360" w:hanging="360"/>
      </w:pPr>
      <w:rPr>
        <w:rFonts w:ascii="Trebuchet MS" w:hAnsi="Trebuchet MS" w:hint="default"/>
        <w:color w:val="4F81BD" w:themeColor="accent1"/>
        <w:position w:val="-6"/>
        <w:sz w:val="32"/>
        <w:szCs w:val="3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BC9581D"/>
    <w:multiLevelType w:val="hybridMultilevel"/>
    <w:tmpl w:val="7B8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F449C"/>
    <w:multiLevelType w:val="hybridMultilevel"/>
    <w:tmpl w:val="BB84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C5AD6"/>
    <w:multiLevelType w:val="hybridMultilevel"/>
    <w:tmpl w:val="1936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F5BD5"/>
    <w:multiLevelType w:val="hybridMultilevel"/>
    <w:tmpl w:val="DD2C946A"/>
    <w:lvl w:ilvl="0" w:tplc="1ADA905E">
      <w:start w:val="1"/>
      <w:numFmt w:val="bullet"/>
      <w:pStyle w:val="ListBullet2"/>
      <w:lvlText w:val="•"/>
      <w:lvlJc w:val="left"/>
      <w:pPr>
        <w:ind w:left="720" w:hanging="360"/>
      </w:pPr>
      <w:rPr>
        <w:rFonts w:ascii="Aptifer Slab LT Pro" w:hAnsi="Aptifer Slab LT Pro" w:hint="default"/>
        <w:b w:val="0"/>
        <w:i w:val="0"/>
        <w:color w:val="auto"/>
        <w:position w:val="0"/>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42F0E"/>
    <w:multiLevelType w:val="hybridMultilevel"/>
    <w:tmpl w:val="D838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04D36"/>
    <w:multiLevelType w:val="hybridMultilevel"/>
    <w:tmpl w:val="95E6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C05A0"/>
    <w:multiLevelType w:val="hybridMultilevel"/>
    <w:tmpl w:val="DA70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16694"/>
    <w:multiLevelType w:val="hybridMultilevel"/>
    <w:tmpl w:val="547C8FC8"/>
    <w:lvl w:ilvl="0" w:tplc="888E5068">
      <w:start w:val="1"/>
      <w:numFmt w:val="bullet"/>
      <w:pStyle w:val="ListParagraph"/>
      <w:lvlText w:val="▪"/>
      <w:lvlJc w:val="left"/>
      <w:pPr>
        <w:ind w:left="360" w:hanging="360"/>
      </w:pPr>
      <w:rPr>
        <w:rFonts w:ascii="Trebuchet MS" w:hAnsi="Trebuchet MS" w:hint="default"/>
        <w:color w:val="4F81BD" w:themeColor="accent1"/>
        <w:position w:val="-6"/>
        <w:sz w:val="32"/>
        <w:szCs w:val="32"/>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0" w15:restartNumberingAfterBreak="0">
    <w:nsid w:val="7C9B246F"/>
    <w:multiLevelType w:val="hybridMultilevel"/>
    <w:tmpl w:val="A0AA3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E70566"/>
    <w:multiLevelType w:val="hybridMultilevel"/>
    <w:tmpl w:val="00EA8D40"/>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54687630">
    <w:abstractNumId w:val="9"/>
  </w:num>
  <w:num w:numId="2" w16cid:durableId="418213964">
    <w:abstractNumId w:val="5"/>
  </w:num>
  <w:num w:numId="3" w16cid:durableId="258217531">
    <w:abstractNumId w:val="3"/>
  </w:num>
  <w:num w:numId="4" w16cid:durableId="393969444">
    <w:abstractNumId w:val="6"/>
  </w:num>
  <w:num w:numId="5" w16cid:durableId="64377270">
    <w:abstractNumId w:val="8"/>
  </w:num>
  <w:num w:numId="6" w16cid:durableId="35159622">
    <w:abstractNumId w:val="2"/>
  </w:num>
  <w:num w:numId="7" w16cid:durableId="554700560">
    <w:abstractNumId w:val="0"/>
  </w:num>
  <w:num w:numId="8" w16cid:durableId="1110276480">
    <w:abstractNumId w:val="11"/>
  </w:num>
  <w:num w:numId="9" w16cid:durableId="1563369566">
    <w:abstractNumId w:val="9"/>
  </w:num>
  <w:num w:numId="10" w16cid:durableId="415056297">
    <w:abstractNumId w:val="10"/>
  </w:num>
  <w:num w:numId="11" w16cid:durableId="755130661">
    <w:abstractNumId w:val="4"/>
  </w:num>
  <w:num w:numId="12" w16cid:durableId="1279677668">
    <w:abstractNumId w:val="1"/>
  </w:num>
  <w:num w:numId="13" w16cid:durableId="18521905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DFE8732-F6B7-459C-8C8F-97D28E65C173}"/>
    <w:docVar w:name="dgnword-eventsink" w:val="157310472"/>
  </w:docVars>
  <w:rsids>
    <w:rsidRoot w:val="001A6C63"/>
    <w:rsid w:val="00000286"/>
    <w:rsid w:val="00004B50"/>
    <w:rsid w:val="00010432"/>
    <w:rsid w:val="00012C9A"/>
    <w:rsid w:val="00014B8F"/>
    <w:rsid w:val="0001727D"/>
    <w:rsid w:val="00021AA1"/>
    <w:rsid w:val="00022B5B"/>
    <w:rsid w:val="0002665C"/>
    <w:rsid w:val="000273E6"/>
    <w:rsid w:val="0002765F"/>
    <w:rsid w:val="00037D02"/>
    <w:rsid w:val="00045C46"/>
    <w:rsid w:val="00046511"/>
    <w:rsid w:val="00055920"/>
    <w:rsid w:val="00055EB7"/>
    <w:rsid w:val="00063AB8"/>
    <w:rsid w:val="00080717"/>
    <w:rsid w:val="00082317"/>
    <w:rsid w:val="00083168"/>
    <w:rsid w:val="00083789"/>
    <w:rsid w:val="00096252"/>
    <w:rsid w:val="000A0F9F"/>
    <w:rsid w:val="000B1975"/>
    <w:rsid w:val="000B66A6"/>
    <w:rsid w:val="000E6311"/>
    <w:rsid w:val="000F4548"/>
    <w:rsid w:val="001004C0"/>
    <w:rsid w:val="0010374D"/>
    <w:rsid w:val="00111490"/>
    <w:rsid w:val="00114F71"/>
    <w:rsid w:val="001229CD"/>
    <w:rsid w:val="0012330F"/>
    <w:rsid w:val="00125889"/>
    <w:rsid w:val="0013762B"/>
    <w:rsid w:val="001459B8"/>
    <w:rsid w:val="00180615"/>
    <w:rsid w:val="00187FAB"/>
    <w:rsid w:val="00194814"/>
    <w:rsid w:val="001A255F"/>
    <w:rsid w:val="001A6BDF"/>
    <w:rsid w:val="001A6C63"/>
    <w:rsid w:val="001B05FD"/>
    <w:rsid w:val="001B094E"/>
    <w:rsid w:val="001B7065"/>
    <w:rsid w:val="001E0251"/>
    <w:rsid w:val="001E10A8"/>
    <w:rsid w:val="001E4B90"/>
    <w:rsid w:val="001F0A45"/>
    <w:rsid w:val="00206C08"/>
    <w:rsid w:val="00225041"/>
    <w:rsid w:val="0023100B"/>
    <w:rsid w:val="00240556"/>
    <w:rsid w:val="0024571F"/>
    <w:rsid w:val="00260895"/>
    <w:rsid w:val="00262D22"/>
    <w:rsid w:val="00275526"/>
    <w:rsid w:val="002918BF"/>
    <w:rsid w:val="00291AF3"/>
    <w:rsid w:val="002958CA"/>
    <w:rsid w:val="002A530C"/>
    <w:rsid w:val="002B2446"/>
    <w:rsid w:val="002B3CBF"/>
    <w:rsid w:val="002B50BE"/>
    <w:rsid w:val="002C20AC"/>
    <w:rsid w:val="002C2B05"/>
    <w:rsid w:val="002C3731"/>
    <w:rsid w:val="002D0E91"/>
    <w:rsid w:val="002E527E"/>
    <w:rsid w:val="002F35B6"/>
    <w:rsid w:val="00302747"/>
    <w:rsid w:val="00303F9A"/>
    <w:rsid w:val="003102BC"/>
    <w:rsid w:val="003243F8"/>
    <w:rsid w:val="00326232"/>
    <w:rsid w:val="00333DCA"/>
    <w:rsid w:val="00341E2F"/>
    <w:rsid w:val="00342B90"/>
    <w:rsid w:val="003516EB"/>
    <w:rsid w:val="00351A46"/>
    <w:rsid w:val="00353FE3"/>
    <w:rsid w:val="00357F5C"/>
    <w:rsid w:val="00364D23"/>
    <w:rsid w:val="003660BD"/>
    <w:rsid w:val="00375321"/>
    <w:rsid w:val="00381278"/>
    <w:rsid w:val="00384740"/>
    <w:rsid w:val="00392FB8"/>
    <w:rsid w:val="003A3528"/>
    <w:rsid w:val="003B5F64"/>
    <w:rsid w:val="003B792C"/>
    <w:rsid w:val="003B7A6C"/>
    <w:rsid w:val="003C3CA5"/>
    <w:rsid w:val="003C45FB"/>
    <w:rsid w:val="003D2AC2"/>
    <w:rsid w:val="003D67BB"/>
    <w:rsid w:val="003E624C"/>
    <w:rsid w:val="003F2621"/>
    <w:rsid w:val="004034D6"/>
    <w:rsid w:val="00405B2B"/>
    <w:rsid w:val="00412E9A"/>
    <w:rsid w:val="00422641"/>
    <w:rsid w:val="0043021A"/>
    <w:rsid w:val="00430385"/>
    <w:rsid w:val="00452F92"/>
    <w:rsid w:val="00470E6E"/>
    <w:rsid w:val="0047272E"/>
    <w:rsid w:val="00482B7C"/>
    <w:rsid w:val="004977E9"/>
    <w:rsid w:val="004A23CD"/>
    <w:rsid w:val="004B18EC"/>
    <w:rsid w:val="004B6E72"/>
    <w:rsid w:val="004C0FD6"/>
    <w:rsid w:val="004C1B8C"/>
    <w:rsid w:val="004C5032"/>
    <w:rsid w:val="004C7525"/>
    <w:rsid w:val="004C7FFD"/>
    <w:rsid w:val="004D1D2D"/>
    <w:rsid w:val="004D3732"/>
    <w:rsid w:val="004E0202"/>
    <w:rsid w:val="004E2D66"/>
    <w:rsid w:val="004E62CC"/>
    <w:rsid w:val="004E77C3"/>
    <w:rsid w:val="004E7B7F"/>
    <w:rsid w:val="004F1594"/>
    <w:rsid w:val="005122F6"/>
    <w:rsid w:val="00523975"/>
    <w:rsid w:val="00525638"/>
    <w:rsid w:val="00550D24"/>
    <w:rsid w:val="00570E57"/>
    <w:rsid w:val="00571382"/>
    <w:rsid w:val="005770F9"/>
    <w:rsid w:val="0058402F"/>
    <w:rsid w:val="0058611D"/>
    <w:rsid w:val="00590205"/>
    <w:rsid w:val="00593DAB"/>
    <w:rsid w:val="00596977"/>
    <w:rsid w:val="00596FE0"/>
    <w:rsid w:val="005A1F02"/>
    <w:rsid w:val="005B3FF7"/>
    <w:rsid w:val="005B44F7"/>
    <w:rsid w:val="005C1B76"/>
    <w:rsid w:val="005C3982"/>
    <w:rsid w:val="005C5AAA"/>
    <w:rsid w:val="005E6392"/>
    <w:rsid w:val="005F60BE"/>
    <w:rsid w:val="00601742"/>
    <w:rsid w:val="0060312F"/>
    <w:rsid w:val="00612460"/>
    <w:rsid w:val="006218D4"/>
    <w:rsid w:val="00642C50"/>
    <w:rsid w:val="00650F44"/>
    <w:rsid w:val="0065378B"/>
    <w:rsid w:val="006601AF"/>
    <w:rsid w:val="0066264A"/>
    <w:rsid w:val="00665201"/>
    <w:rsid w:val="00665F8E"/>
    <w:rsid w:val="006827D1"/>
    <w:rsid w:val="0068479A"/>
    <w:rsid w:val="00697FD3"/>
    <w:rsid w:val="006B1ACD"/>
    <w:rsid w:val="006B6870"/>
    <w:rsid w:val="006C6D96"/>
    <w:rsid w:val="006C7E91"/>
    <w:rsid w:val="006E1533"/>
    <w:rsid w:val="006E4857"/>
    <w:rsid w:val="006F4060"/>
    <w:rsid w:val="00716B15"/>
    <w:rsid w:val="00723356"/>
    <w:rsid w:val="0074112B"/>
    <w:rsid w:val="00741C41"/>
    <w:rsid w:val="0074420D"/>
    <w:rsid w:val="00744E85"/>
    <w:rsid w:val="00745230"/>
    <w:rsid w:val="007527A0"/>
    <w:rsid w:val="00764558"/>
    <w:rsid w:val="0076472E"/>
    <w:rsid w:val="00771BF2"/>
    <w:rsid w:val="00771D97"/>
    <w:rsid w:val="00794A1A"/>
    <w:rsid w:val="00795374"/>
    <w:rsid w:val="00797D5F"/>
    <w:rsid w:val="007A1B56"/>
    <w:rsid w:val="007A6868"/>
    <w:rsid w:val="007B0D30"/>
    <w:rsid w:val="007B1DB9"/>
    <w:rsid w:val="007C252A"/>
    <w:rsid w:val="007C3EBC"/>
    <w:rsid w:val="007D08A3"/>
    <w:rsid w:val="007D7EAD"/>
    <w:rsid w:val="007E10D2"/>
    <w:rsid w:val="007E5376"/>
    <w:rsid w:val="00821E5E"/>
    <w:rsid w:val="00826BC2"/>
    <w:rsid w:val="008376D0"/>
    <w:rsid w:val="00854348"/>
    <w:rsid w:val="00865795"/>
    <w:rsid w:val="008658DD"/>
    <w:rsid w:val="00866551"/>
    <w:rsid w:val="00870699"/>
    <w:rsid w:val="00871E8D"/>
    <w:rsid w:val="00874D17"/>
    <w:rsid w:val="0088569C"/>
    <w:rsid w:val="008C457C"/>
    <w:rsid w:val="008C4CE5"/>
    <w:rsid w:val="008E0E5B"/>
    <w:rsid w:val="009020F8"/>
    <w:rsid w:val="00903968"/>
    <w:rsid w:val="009040CC"/>
    <w:rsid w:val="00915250"/>
    <w:rsid w:val="00916CDB"/>
    <w:rsid w:val="00926214"/>
    <w:rsid w:val="00926250"/>
    <w:rsid w:val="00926B3F"/>
    <w:rsid w:val="0094296D"/>
    <w:rsid w:val="00957228"/>
    <w:rsid w:val="009622E9"/>
    <w:rsid w:val="00967FDF"/>
    <w:rsid w:val="00975A55"/>
    <w:rsid w:val="00986650"/>
    <w:rsid w:val="009964D2"/>
    <w:rsid w:val="009A2AAB"/>
    <w:rsid w:val="009A33BA"/>
    <w:rsid w:val="009A3AC4"/>
    <w:rsid w:val="009C55ED"/>
    <w:rsid w:val="009C7AE4"/>
    <w:rsid w:val="009D0D56"/>
    <w:rsid w:val="009D2A98"/>
    <w:rsid w:val="009D2C71"/>
    <w:rsid w:val="009F1019"/>
    <w:rsid w:val="009F7963"/>
    <w:rsid w:val="00A063E7"/>
    <w:rsid w:val="00A10420"/>
    <w:rsid w:val="00A123CB"/>
    <w:rsid w:val="00A225B3"/>
    <w:rsid w:val="00A24D3F"/>
    <w:rsid w:val="00A50F9C"/>
    <w:rsid w:val="00A76F37"/>
    <w:rsid w:val="00A8673F"/>
    <w:rsid w:val="00A9677C"/>
    <w:rsid w:val="00AA00F4"/>
    <w:rsid w:val="00AB055B"/>
    <w:rsid w:val="00AB1AE5"/>
    <w:rsid w:val="00AB3B3B"/>
    <w:rsid w:val="00AB5EE3"/>
    <w:rsid w:val="00AB6912"/>
    <w:rsid w:val="00AC2EC6"/>
    <w:rsid w:val="00AC6042"/>
    <w:rsid w:val="00AC78B7"/>
    <w:rsid w:val="00AD504D"/>
    <w:rsid w:val="00AE09B0"/>
    <w:rsid w:val="00B10C9A"/>
    <w:rsid w:val="00B23BED"/>
    <w:rsid w:val="00B35178"/>
    <w:rsid w:val="00B54ACD"/>
    <w:rsid w:val="00B57120"/>
    <w:rsid w:val="00B61543"/>
    <w:rsid w:val="00B70758"/>
    <w:rsid w:val="00B82355"/>
    <w:rsid w:val="00B940B3"/>
    <w:rsid w:val="00B97821"/>
    <w:rsid w:val="00BA3F87"/>
    <w:rsid w:val="00BA4B85"/>
    <w:rsid w:val="00BB0C58"/>
    <w:rsid w:val="00BB0CC0"/>
    <w:rsid w:val="00BB3982"/>
    <w:rsid w:val="00BB552B"/>
    <w:rsid w:val="00BC5CCA"/>
    <w:rsid w:val="00BC754E"/>
    <w:rsid w:val="00BD1BF1"/>
    <w:rsid w:val="00BD32A5"/>
    <w:rsid w:val="00BE503C"/>
    <w:rsid w:val="00BE6577"/>
    <w:rsid w:val="00BF29CE"/>
    <w:rsid w:val="00BF584E"/>
    <w:rsid w:val="00C02F4E"/>
    <w:rsid w:val="00C1789C"/>
    <w:rsid w:val="00C209D4"/>
    <w:rsid w:val="00C337D3"/>
    <w:rsid w:val="00C42A9C"/>
    <w:rsid w:val="00C43C55"/>
    <w:rsid w:val="00C45A0E"/>
    <w:rsid w:val="00C528A4"/>
    <w:rsid w:val="00C715F6"/>
    <w:rsid w:val="00C729D9"/>
    <w:rsid w:val="00C73175"/>
    <w:rsid w:val="00C76129"/>
    <w:rsid w:val="00C80042"/>
    <w:rsid w:val="00C9054B"/>
    <w:rsid w:val="00C91B57"/>
    <w:rsid w:val="00CA0467"/>
    <w:rsid w:val="00CA27A1"/>
    <w:rsid w:val="00CB7A17"/>
    <w:rsid w:val="00CC5A05"/>
    <w:rsid w:val="00CD3CE7"/>
    <w:rsid w:val="00CD5651"/>
    <w:rsid w:val="00CD74F3"/>
    <w:rsid w:val="00CE2DA0"/>
    <w:rsid w:val="00CE713A"/>
    <w:rsid w:val="00CF14B2"/>
    <w:rsid w:val="00CF4B18"/>
    <w:rsid w:val="00D02B05"/>
    <w:rsid w:val="00D111AE"/>
    <w:rsid w:val="00D11EBF"/>
    <w:rsid w:val="00D338C0"/>
    <w:rsid w:val="00D34BE6"/>
    <w:rsid w:val="00D34C7D"/>
    <w:rsid w:val="00D45D4A"/>
    <w:rsid w:val="00D548F1"/>
    <w:rsid w:val="00D555AC"/>
    <w:rsid w:val="00D61E3F"/>
    <w:rsid w:val="00D633C7"/>
    <w:rsid w:val="00D66035"/>
    <w:rsid w:val="00D66B80"/>
    <w:rsid w:val="00D70891"/>
    <w:rsid w:val="00D761A8"/>
    <w:rsid w:val="00D84741"/>
    <w:rsid w:val="00D901AD"/>
    <w:rsid w:val="00DA1665"/>
    <w:rsid w:val="00DA39A5"/>
    <w:rsid w:val="00DB615E"/>
    <w:rsid w:val="00DC0BED"/>
    <w:rsid w:val="00DC0C5A"/>
    <w:rsid w:val="00DC2074"/>
    <w:rsid w:val="00DC3D3E"/>
    <w:rsid w:val="00DC7DD3"/>
    <w:rsid w:val="00DE39C4"/>
    <w:rsid w:val="00DE6493"/>
    <w:rsid w:val="00E061FE"/>
    <w:rsid w:val="00E14838"/>
    <w:rsid w:val="00E1558E"/>
    <w:rsid w:val="00E15A74"/>
    <w:rsid w:val="00E169BD"/>
    <w:rsid w:val="00E20232"/>
    <w:rsid w:val="00E25C08"/>
    <w:rsid w:val="00E27EA9"/>
    <w:rsid w:val="00E36CC9"/>
    <w:rsid w:val="00E45DD6"/>
    <w:rsid w:val="00E51062"/>
    <w:rsid w:val="00E73D19"/>
    <w:rsid w:val="00E770CD"/>
    <w:rsid w:val="00E8717E"/>
    <w:rsid w:val="00E92B77"/>
    <w:rsid w:val="00EA53F3"/>
    <w:rsid w:val="00EB1080"/>
    <w:rsid w:val="00EC368A"/>
    <w:rsid w:val="00EC7A5D"/>
    <w:rsid w:val="00ED7764"/>
    <w:rsid w:val="00EE715A"/>
    <w:rsid w:val="00F14C7F"/>
    <w:rsid w:val="00F14C82"/>
    <w:rsid w:val="00F16053"/>
    <w:rsid w:val="00F16E04"/>
    <w:rsid w:val="00F22857"/>
    <w:rsid w:val="00F228F6"/>
    <w:rsid w:val="00F25B21"/>
    <w:rsid w:val="00F336C8"/>
    <w:rsid w:val="00F3634D"/>
    <w:rsid w:val="00F36DFB"/>
    <w:rsid w:val="00F36FE5"/>
    <w:rsid w:val="00F540AE"/>
    <w:rsid w:val="00F65371"/>
    <w:rsid w:val="00F76D5C"/>
    <w:rsid w:val="00F823D2"/>
    <w:rsid w:val="00F94501"/>
    <w:rsid w:val="00FB1C92"/>
    <w:rsid w:val="00FB2619"/>
    <w:rsid w:val="00FC6DD3"/>
    <w:rsid w:val="00FC6FDA"/>
    <w:rsid w:val="00FD06A6"/>
    <w:rsid w:val="00FE67B4"/>
    <w:rsid w:val="00FE7F0C"/>
    <w:rsid w:val="00FF3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EE59F"/>
  <w15:docId w15:val="{B9A1D82C-8121-4DD0-984A-6D1701E6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B5B"/>
    <w:pPr>
      <w:spacing w:after="0" w:line="260" w:lineRule="exact"/>
    </w:pPr>
    <w:rPr>
      <w:kern w:val="16"/>
      <w:szCs w:val="19"/>
      <w14:ligatures w14:val="standardContextual"/>
      <w14:numForm w14:val="oldStyle"/>
      <w14:numSpacing w14:val="proportional"/>
      <w14:cntxtAlts/>
    </w:rPr>
  </w:style>
  <w:style w:type="paragraph" w:styleId="Heading1">
    <w:name w:val="heading 1"/>
    <w:next w:val="Normal"/>
    <w:link w:val="Heading1Char"/>
    <w:uiPriority w:val="9"/>
    <w:qFormat/>
    <w:rsid w:val="00021AA1"/>
    <w:pPr>
      <w:keepNext/>
      <w:keepLines/>
      <w:spacing w:before="40" w:after="860" w:line="480" w:lineRule="exact"/>
      <w:contextualSpacing/>
      <w:outlineLvl w:val="0"/>
    </w:pPr>
    <w:rPr>
      <w:rFonts w:asciiTheme="majorHAnsi" w:eastAsiaTheme="majorEastAsia" w:hAnsiTheme="majorHAnsi" w:cstheme="majorBidi"/>
      <w:bCs/>
      <w:spacing w:val="-4"/>
      <w:kern w:val="16"/>
      <w:sz w:val="44"/>
      <w:szCs w:val="23"/>
      <w14:ligatures w14:val="standardContextual"/>
      <w14:numForm w14:val="oldStyle"/>
      <w14:numSpacing w14:val="proportional"/>
      <w14:cntxtAlts/>
    </w:rPr>
  </w:style>
  <w:style w:type="paragraph" w:styleId="Heading2">
    <w:name w:val="heading 2"/>
    <w:basedOn w:val="Heading4"/>
    <w:next w:val="Normal"/>
    <w:link w:val="Heading2Char"/>
    <w:uiPriority w:val="9"/>
    <w:unhideWhenUsed/>
    <w:qFormat/>
    <w:rsid w:val="00771BF2"/>
    <w:pPr>
      <w:keepNext/>
      <w:outlineLvl w:val="1"/>
    </w:pPr>
    <w:rPr>
      <w:rFonts w:asciiTheme="majorHAnsi" w:hAnsiTheme="majorHAnsi"/>
      <w:color w:val="auto"/>
      <w:sz w:val="23"/>
    </w:rPr>
  </w:style>
  <w:style w:type="paragraph" w:styleId="Heading3">
    <w:name w:val="heading 3"/>
    <w:basedOn w:val="Heading2"/>
    <w:next w:val="Normal"/>
    <w:link w:val="Heading3Char"/>
    <w:uiPriority w:val="9"/>
    <w:unhideWhenUsed/>
    <w:qFormat/>
    <w:rsid w:val="00022B5B"/>
    <w:pPr>
      <w:spacing w:before="100" w:beforeAutospacing="1"/>
      <w:outlineLvl w:val="2"/>
    </w:pPr>
    <w:rPr>
      <w:rFonts w:asciiTheme="minorHAnsi" w:hAnsiTheme="minorHAnsi"/>
      <w:b w:val="0"/>
      <w:i/>
      <w:spacing w:val="0"/>
      <w:sz w:val="22"/>
    </w:rPr>
  </w:style>
  <w:style w:type="paragraph" w:styleId="Heading4">
    <w:name w:val="heading 4"/>
    <w:next w:val="Normal"/>
    <w:link w:val="Heading4Char"/>
    <w:uiPriority w:val="9"/>
    <w:unhideWhenUsed/>
    <w:qFormat/>
    <w:rsid w:val="00CF4B18"/>
    <w:pPr>
      <w:spacing w:before="300" w:after="0" w:line="300" w:lineRule="exact"/>
      <w:outlineLvl w:val="3"/>
    </w:pPr>
    <w:rPr>
      <w:rFonts w:ascii="Corbel" w:hAnsi="Corbel"/>
      <w:b/>
      <w:color w:val="4F81BD" w:themeColor="accent1"/>
      <w:spacing w:val="-4"/>
      <w:kern w:val="16"/>
      <w:szCs w:val="23"/>
      <w14:ligatures w14:val="standardContextual"/>
      <w14:numForm w14:val="oldStyle"/>
      <w14:numSpacing w14:val="proportional"/>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A1"/>
    <w:rPr>
      <w:rFonts w:asciiTheme="majorHAnsi" w:eastAsiaTheme="majorEastAsia" w:hAnsiTheme="majorHAnsi" w:cstheme="majorBidi"/>
      <w:bCs/>
      <w:spacing w:val="-4"/>
      <w:kern w:val="16"/>
      <w:sz w:val="44"/>
      <w:szCs w:val="23"/>
      <w14:ligatures w14:val="standardContextual"/>
      <w14:numForm w14:val="oldStyle"/>
      <w14:numSpacing w14:val="proportional"/>
      <w14:cntxtAlts/>
    </w:rPr>
  </w:style>
  <w:style w:type="paragraph" w:styleId="Header">
    <w:name w:val="header"/>
    <w:basedOn w:val="Normal"/>
    <w:link w:val="HeaderChar"/>
    <w:uiPriority w:val="99"/>
    <w:unhideWhenUsed/>
    <w:rsid w:val="003B792C"/>
    <w:pPr>
      <w:tabs>
        <w:tab w:val="center" w:pos="4680"/>
        <w:tab w:val="right" w:pos="9360"/>
      </w:tabs>
      <w:spacing w:line="240" w:lineRule="auto"/>
    </w:pPr>
  </w:style>
  <w:style w:type="character" w:customStyle="1" w:styleId="HeaderChar">
    <w:name w:val="Header Char"/>
    <w:basedOn w:val="DefaultParagraphFont"/>
    <w:link w:val="Header"/>
    <w:uiPriority w:val="99"/>
    <w:rsid w:val="003B792C"/>
    <w:rPr>
      <w:rFonts w:ascii="Times New Roman" w:hAnsi="Times New Roman"/>
      <w:sz w:val="24"/>
    </w:rPr>
  </w:style>
  <w:style w:type="paragraph" w:styleId="Footer">
    <w:name w:val="footer"/>
    <w:basedOn w:val="Normal"/>
    <w:link w:val="FooterChar"/>
    <w:uiPriority w:val="99"/>
    <w:unhideWhenUsed/>
    <w:rsid w:val="003B792C"/>
    <w:pPr>
      <w:tabs>
        <w:tab w:val="center" w:pos="4680"/>
        <w:tab w:val="right" w:pos="9360"/>
      </w:tabs>
      <w:spacing w:line="240" w:lineRule="auto"/>
    </w:pPr>
  </w:style>
  <w:style w:type="character" w:customStyle="1" w:styleId="FooterChar">
    <w:name w:val="Footer Char"/>
    <w:basedOn w:val="DefaultParagraphFont"/>
    <w:link w:val="Footer"/>
    <w:uiPriority w:val="99"/>
    <w:rsid w:val="003B792C"/>
    <w:rPr>
      <w:rFonts w:ascii="Times New Roman" w:hAnsi="Times New Roman"/>
      <w:sz w:val="24"/>
    </w:rPr>
  </w:style>
  <w:style w:type="character" w:customStyle="1" w:styleId="Heading2Char">
    <w:name w:val="Heading 2 Char"/>
    <w:basedOn w:val="DefaultParagraphFont"/>
    <w:link w:val="Heading2"/>
    <w:uiPriority w:val="9"/>
    <w:rsid w:val="00771BF2"/>
    <w:rPr>
      <w:rFonts w:asciiTheme="majorHAnsi" w:hAnsiTheme="majorHAnsi"/>
      <w:b/>
      <w:spacing w:val="-4"/>
      <w:kern w:val="16"/>
      <w:sz w:val="23"/>
      <w:szCs w:val="23"/>
      <w14:ligatures w14:val="standardContextual"/>
      <w14:numForm w14:val="oldStyle"/>
      <w14:numSpacing w14:val="proportional"/>
      <w14:cntxtAlts/>
    </w:rPr>
  </w:style>
  <w:style w:type="character" w:styleId="Hyperlink">
    <w:name w:val="Hyperlink"/>
    <w:basedOn w:val="DefaultParagraphFont"/>
    <w:uiPriority w:val="99"/>
    <w:unhideWhenUsed/>
    <w:rsid w:val="00D61E3F"/>
    <w:rPr>
      <w:color w:val="0000FF" w:themeColor="hyperlink"/>
      <w:u w:val="single"/>
    </w:rPr>
  </w:style>
  <w:style w:type="paragraph" w:styleId="ListParagraph">
    <w:name w:val="List Paragraph"/>
    <w:basedOn w:val="Normal"/>
    <w:uiPriority w:val="34"/>
    <w:qFormat/>
    <w:rsid w:val="00021AA1"/>
    <w:pPr>
      <w:keepLines/>
      <w:numPr>
        <w:numId w:val="1"/>
      </w:numPr>
      <w:suppressAutoHyphens/>
      <w:spacing w:after="130"/>
    </w:pPr>
    <w:rPr>
      <w:szCs w:val="23"/>
    </w:rPr>
  </w:style>
  <w:style w:type="paragraph" w:styleId="FootnoteText">
    <w:name w:val="footnote text"/>
    <w:basedOn w:val="Normal"/>
    <w:link w:val="FootnoteTextChar"/>
    <w:uiPriority w:val="99"/>
    <w:semiHidden/>
    <w:unhideWhenUsed/>
    <w:rsid w:val="0043021A"/>
    <w:pPr>
      <w:spacing w:line="240" w:lineRule="auto"/>
    </w:pPr>
    <w:rPr>
      <w:sz w:val="20"/>
      <w:szCs w:val="20"/>
    </w:rPr>
  </w:style>
  <w:style w:type="character" w:customStyle="1" w:styleId="FootnoteTextChar">
    <w:name w:val="Footnote Text Char"/>
    <w:basedOn w:val="DefaultParagraphFont"/>
    <w:link w:val="FootnoteText"/>
    <w:uiPriority w:val="99"/>
    <w:semiHidden/>
    <w:rsid w:val="0043021A"/>
    <w:rPr>
      <w:rFonts w:ascii="Constantia" w:hAnsi="Constantia"/>
      <w:kern w:val="18"/>
      <w:sz w:val="20"/>
      <w:szCs w:val="20"/>
      <w14:ligatures w14:val="standardContextual"/>
      <w14:numForm w14:val="oldStyle"/>
      <w14:numSpacing w14:val="proportional"/>
      <w14:cntxtAlts/>
    </w:rPr>
  </w:style>
  <w:style w:type="character" w:styleId="FootnoteReference">
    <w:name w:val="footnote reference"/>
    <w:basedOn w:val="DefaultParagraphFont"/>
    <w:uiPriority w:val="99"/>
    <w:semiHidden/>
    <w:unhideWhenUsed/>
    <w:rsid w:val="0043021A"/>
    <w:rPr>
      <w:vertAlign w:val="superscript"/>
    </w:rPr>
  </w:style>
  <w:style w:type="table" w:styleId="TableGrid">
    <w:name w:val="Table Grid"/>
    <w:basedOn w:val="TableNormal"/>
    <w:uiPriority w:val="59"/>
    <w:rsid w:val="0002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39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022B5B"/>
    <w:rPr>
      <w:i/>
      <w:kern w:val="16"/>
      <w:szCs w:val="23"/>
      <w14:ligatures w14:val="standardContextual"/>
      <w14:numForm w14:val="oldStyle"/>
      <w14:numSpacing w14:val="proportional"/>
      <w14:cntxtAlts/>
    </w:rPr>
  </w:style>
  <w:style w:type="table" w:styleId="LightList-Accent1">
    <w:name w:val="Light List Accent 1"/>
    <w:basedOn w:val="TableNormal"/>
    <w:uiPriority w:val="61"/>
    <w:rsid w:val="00C905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C9054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SpacedPara">
    <w:name w:val="Spaced Para"/>
    <w:basedOn w:val="Normal"/>
    <w:rsid w:val="00F823D2"/>
    <w:pPr>
      <w:spacing w:after="300"/>
    </w:pPr>
  </w:style>
  <w:style w:type="paragraph" w:styleId="BalloonText">
    <w:name w:val="Balloon Text"/>
    <w:basedOn w:val="Normal"/>
    <w:link w:val="BalloonTextChar"/>
    <w:uiPriority w:val="99"/>
    <w:semiHidden/>
    <w:unhideWhenUsed/>
    <w:rsid w:val="000172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27D"/>
    <w:rPr>
      <w:rFonts w:ascii="Tahoma" w:hAnsi="Tahoma" w:cs="Tahoma"/>
      <w:kern w:val="16"/>
      <w:sz w:val="16"/>
      <w:szCs w:val="16"/>
      <w14:ligatures w14:val="standardContextual"/>
      <w14:numForm w14:val="lining"/>
      <w14:numSpacing w14:val="proportional"/>
      <w14:cntxtAlts/>
    </w:rPr>
  </w:style>
  <w:style w:type="character" w:customStyle="1" w:styleId="Heading4Char">
    <w:name w:val="Heading 4 Char"/>
    <w:basedOn w:val="DefaultParagraphFont"/>
    <w:link w:val="Heading4"/>
    <w:uiPriority w:val="9"/>
    <w:rsid w:val="00CF4B18"/>
    <w:rPr>
      <w:rFonts w:ascii="Corbel" w:hAnsi="Corbel"/>
      <w:b/>
      <w:color w:val="4F81BD" w:themeColor="accent1"/>
      <w:spacing w:val="-4"/>
      <w:kern w:val="16"/>
      <w:szCs w:val="23"/>
      <w14:ligatures w14:val="standardContextual"/>
      <w14:numForm w14:val="oldStyle"/>
      <w14:numSpacing w14:val="proportional"/>
      <w14:cntxtAlts/>
    </w:rPr>
  </w:style>
  <w:style w:type="paragraph" w:customStyle="1" w:styleId="WebFooter">
    <w:name w:val="WebFooter"/>
    <w:basedOn w:val="Normal"/>
    <w:rsid w:val="00CF4B18"/>
    <w:pPr>
      <w:tabs>
        <w:tab w:val="center" w:pos="4680"/>
        <w:tab w:val="right" w:pos="9360"/>
      </w:tabs>
      <w:spacing w:before="240" w:line="240" w:lineRule="auto"/>
    </w:pPr>
    <w:rPr>
      <w:rFonts w:ascii="Corbel" w:hAnsi="Corbel"/>
      <w:b/>
      <w:caps/>
      <w:spacing w:val="26"/>
      <w:sz w:val="16"/>
    </w:rPr>
  </w:style>
  <w:style w:type="paragraph" w:styleId="ListBullet">
    <w:name w:val="List Bullet"/>
    <w:basedOn w:val="ListParagraph"/>
    <w:uiPriority w:val="99"/>
    <w:unhideWhenUsed/>
    <w:qFormat/>
    <w:rsid w:val="005B44F7"/>
    <w:pPr>
      <w:spacing w:after="0"/>
    </w:pPr>
  </w:style>
  <w:style w:type="paragraph" w:styleId="ListBullet2">
    <w:name w:val="List Bullet 2"/>
    <w:basedOn w:val="ListBullet"/>
    <w:uiPriority w:val="99"/>
    <w:unhideWhenUsed/>
    <w:qFormat/>
    <w:rsid w:val="00CD3CE7"/>
    <w:pPr>
      <w:numPr>
        <w:numId w:val="2"/>
      </w:numPr>
      <w:ind w:left="540" w:hanging="180"/>
    </w:pPr>
  </w:style>
  <w:style w:type="paragraph" w:customStyle="1" w:styleId="Default">
    <w:name w:val="Default"/>
    <w:rsid w:val="0038127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bidi="km-KH"/>
    </w:rPr>
  </w:style>
  <w:style w:type="paragraph" w:customStyle="1" w:styleId="RunningHead">
    <w:name w:val="Running Head"/>
    <w:qFormat/>
    <w:rsid w:val="00771BF2"/>
    <w:pPr>
      <w:spacing w:before="220" w:line="260" w:lineRule="exact"/>
    </w:pPr>
    <w:rPr>
      <w:rFonts w:ascii="Corbel" w:hAnsi="Corbel"/>
      <w:b/>
      <w:smallCaps/>
      <w:noProof/>
      <w:spacing w:val="20"/>
      <w:kern w:val="16"/>
      <w:sz w:val="18"/>
      <w:szCs w:val="18"/>
      <w14:numForm w14:val="lining"/>
    </w:rPr>
  </w:style>
  <w:style w:type="paragraph" w:styleId="NormalWeb">
    <w:name w:val="Normal (Web)"/>
    <w:basedOn w:val="Normal"/>
    <w:unhideWhenUsed/>
    <w:rsid w:val="00FB2619"/>
    <w:pPr>
      <w:spacing w:before="100" w:beforeAutospacing="1" w:after="100" w:afterAutospacing="1" w:line="240" w:lineRule="auto"/>
    </w:pPr>
    <w:rPr>
      <w:rFonts w:ascii="Times New Roman" w:eastAsia="Times New Roman" w:hAnsi="Times New Roman" w:cs="Times New Roman"/>
      <w:kern w:val="0"/>
      <w:sz w:val="24"/>
      <w:szCs w:val="24"/>
      <w14:ligatures w14:val="none"/>
      <w14:numForm w14:val="default"/>
      <w14:numSpacing w14:val="default"/>
      <w14:cntxtAlts w14:val="0"/>
    </w:rPr>
  </w:style>
  <w:style w:type="character" w:customStyle="1" w:styleId="apple-converted-space">
    <w:name w:val="apple-converted-space"/>
    <w:basedOn w:val="DefaultParagraphFont"/>
    <w:rsid w:val="00FB2619"/>
  </w:style>
  <w:style w:type="character" w:styleId="Strong">
    <w:name w:val="Strong"/>
    <w:basedOn w:val="DefaultParagraphFont"/>
    <w:uiPriority w:val="22"/>
    <w:qFormat/>
    <w:rsid w:val="004E2D66"/>
    <w:rPr>
      <w:b/>
      <w:bCs/>
    </w:rPr>
  </w:style>
  <w:style w:type="paragraph" w:customStyle="1" w:styleId="Smalltext">
    <w:name w:val="Small text"/>
    <w:uiPriority w:val="99"/>
    <w:rsid w:val="00716B15"/>
    <w:pPr>
      <w:suppressAutoHyphens/>
      <w:autoSpaceDE w:val="0"/>
      <w:autoSpaceDN w:val="0"/>
      <w:adjustRightInd w:val="0"/>
      <w:spacing w:line="225" w:lineRule="atLeast"/>
      <w:contextualSpacing/>
      <w:jc w:val="right"/>
      <w:textAlignment w:val="center"/>
    </w:pPr>
    <w:rPr>
      <w:rFonts w:cs="Ideal Sans Book"/>
      <w:color w:val="000000"/>
      <w:kern w:val="17"/>
      <w:sz w:val="17"/>
      <w:szCs w:val="17"/>
      <w14:ligatures w14:val="standardContextual"/>
      <w14:numForm w14:val="lining"/>
      <w14:numSpacing w14:val="proportional"/>
    </w:rPr>
  </w:style>
  <w:style w:type="paragraph" w:customStyle="1" w:styleId="Body">
    <w:name w:val="Body"/>
    <w:rsid w:val="00AB5EE3"/>
    <w:pPr>
      <w:pBdr>
        <w:top w:val="nil"/>
        <w:left w:val="nil"/>
        <w:bottom w:val="nil"/>
        <w:right w:val="nil"/>
        <w:between w:val="nil"/>
        <w:bar w:val="nil"/>
      </w:pBdr>
      <w:spacing w:after="0" w:line="260" w:lineRule="exact"/>
    </w:pPr>
    <w:rPr>
      <w:rFonts w:ascii="Calibri" w:eastAsia="Calibri" w:hAnsi="Calibri" w:cs="Calibri"/>
      <w:color w:val="000000"/>
      <w:kern w:val="16"/>
      <w:u w:color="000000"/>
      <w:bdr w:val="nil"/>
      <w14:textOutline w14:w="0" w14:cap="flat" w14:cmpd="sng" w14:algn="ctr">
        <w14:noFill/>
        <w14:prstDash w14:val="solid"/>
        <w14:bevel/>
      </w14:textOutline>
    </w:rPr>
  </w:style>
  <w:style w:type="paragraph" w:styleId="Title">
    <w:name w:val="Title"/>
    <w:basedOn w:val="Normal"/>
    <w:link w:val="TitleChar"/>
    <w:qFormat/>
    <w:rsid w:val="001B094E"/>
    <w:pPr>
      <w:spacing w:line="240" w:lineRule="auto"/>
      <w:jc w:val="center"/>
    </w:pPr>
    <w:rPr>
      <w:rFonts w:ascii="Times New Roman" w:eastAsia="Times New Roman" w:hAnsi="Times New Roman" w:cs="Times New Roman"/>
      <w:b/>
      <w:bCs/>
      <w:kern w:val="0"/>
      <w:sz w:val="24"/>
      <w:szCs w:val="20"/>
      <w14:ligatures w14:val="none"/>
      <w14:numForm w14:val="default"/>
      <w14:numSpacing w14:val="default"/>
      <w14:cntxtAlts w14:val="0"/>
    </w:rPr>
  </w:style>
  <w:style w:type="character" w:customStyle="1" w:styleId="TitleChar">
    <w:name w:val="Title Char"/>
    <w:basedOn w:val="DefaultParagraphFont"/>
    <w:link w:val="Title"/>
    <w:rsid w:val="001B094E"/>
    <w:rPr>
      <w:rFonts w:ascii="Times New Roman" w:eastAsia="Times New Roman" w:hAnsi="Times New Roman" w:cs="Times New Roman"/>
      <w:b/>
      <w:bCs/>
      <w:sz w:val="24"/>
      <w:szCs w:val="20"/>
    </w:rPr>
  </w:style>
  <w:style w:type="character" w:styleId="CommentReference">
    <w:name w:val="annotation reference"/>
    <w:basedOn w:val="DefaultParagraphFont"/>
    <w:uiPriority w:val="99"/>
    <w:semiHidden/>
    <w:unhideWhenUsed/>
    <w:rsid w:val="001B094E"/>
    <w:rPr>
      <w:sz w:val="16"/>
      <w:szCs w:val="16"/>
    </w:rPr>
  </w:style>
  <w:style w:type="paragraph" w:styleId="CommentText">
    <w:name w:val="annotation text"/>
    <w:basedOn w:val="Normal"/>
    <w:link w:val="CommentTextChar"/>
    <w:uiPriority w:val="99"/>
    <w:semiHidden/>
    <w:unhideWhenUsed/>
    <w:rsid w:val="001B094E"/>
    <w:pPr>
      <w:spacing w:after="200" w:line="240" w:lineRule="auto"/>
    </w:pPr>
    <w:rPr>
      <w:kern w:val="0"/>
      <w:sz w:val="20"/>
      <w:szCs w:val="20"/>
      <w14:ligatures w14:val="none"/>
      <w14:numForm w14:val="default"/>
      <w14:numSpacing w14:val="default"/>
      <w14:cntxtAlts w14:val="0"/>
    </w:rPr>
  </w:style>
  <w:style w:type="character" w:customStyle="1" w:styleId="CommentTextChar">
    <w:name w:val="Comment Text Char"/>
    <w:basedOn w:val="DefaultParagraphFont"/>
    <w:link w:val="CommentText"/>
    <w:uiPriority w:val="99"/>
    <w:semiHidden/>
    <w:rsid w:val="001B094E"/>
    <w:rPr>
      <w:sz w:val="20"/>
      <w:szCs w:val="20"/>
    </w:rPr>
  </w:style>
  <w:style w:type="character" w:styleId="UnresolvedMention">
    <w:name w:val="Unresolved Mention"/>
    <w:basedOn w:val="DefaultParagraphFont"/>
    <w:uiPriority w:val="99"/>
    <w:semiHidden/>
    <w:unhideWhenUsed/>
    <w:rsid w:val="00260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561">
      <w:bodyDiv w:val="1"/>
      <w:marLeft w:val="0"/>
      <w:marRight w:val="0"/>
      <w:marTop w:val="0"/>
      <w:marBottom w:val="0"/>
      <w:divBdr>
        <w:top w:val="none" w:sz="0" w:space="0" w:color="auto"/>
        <w:left w:val="none" w:sz="0" w:space="0" w:color="auto"/>
        <w:bottom w:val="none" w:sz="0" w:space="0" w:color="auto"/>
        <w:right w:val="none" w:sz="0" w:space="0" w:color="auto"/>
      </w:divBdr>
    </w:div>
    <w:div w:id="130947380">
      <w:bodyDiv w:val="1"/>
      <w:marLeft w:val="0"/>
      <w:marRight w:val="0"/>
      <w:marTop w:val="0"/>
      <w:marBottom w:val="0"/>
      <w:divBdr>
        <w:top w:val="none" w:sz="0" w:space="0" w:color="auto"/>
        <w:left w:val="none" w:sz="0" w:space="0" w:color="auto"/>
        <w:bottom w:val="none" w:sz="0" w:space="0" w:color="auto"/>
        <w:right w:val="none" w:sz="0" w:space="0" w:color="auto"/>
      </w:divBdr>
    </w:div>
    <w:div w:id="193275858">
      <w:bodyDiv w:val="1"/>
      <w:marLeft w:val="0"/>
      <w:marRight w:val="0"/>
      <w:marTop w:val="0"/>
      <w:marBottom w:val="0"/>
      <w:divBdr>
        <w:top w:val="none" w:sz="0" w:space="0" w:color="auto"/>
        <w:left w:val="none" w:sz="0" w:space="0" w:color="auto"/>
        <w:bottom w:val="none" w:sz="0" w:space="0" w:color="auto"/>
        <w:right w:val="none" w:sz="0" w:space="0" w:color="auto"/>
      </w:divBdr>
    </w:div>
    <w:div w:id="446510292">
      <w:bodyDiv w:val="1"/>
      <w:marLeft w:val="0"/>
      <w:marRight w:val="0"/>
      <w:marTop w:val="0"/>
      <w:marBottom w:val="0"/>
      <w:divBdr>
        <w:top w:val="none" w:sz="0" w:space="0" w:color="auto"/>
        <w:left w:val="none" w:sz="0" w:space="0" w:color="auto"/>
        <w:bottom w:val="none" w:sz="0" w:space="0" w:color="auto"/>
        <w:right w:val="none" w:sz="0" w:space="0" w:color="auto"/>
      </w:divBdr>
    </w:div>
    <w:div w:id="575166893">
      <w:bodyDiv w:val="1"/>
      <w:marLeft w:val="0"/>
      <w:marRight w:val="0"/>
      <w:marTop w:val="0"/>
      <w:marBottom w:val="0"/>
      <w:divBdr>
        <w:top w:val="none" w:sz="0" w:space="0" w:color="auto"/>
        <w:left w:val="none" w:sz="0" w:space="0" w:color="auto"/>
        <w:bottom w:val="none" w:sz="0" w:space="0" w:color="auto"/>
        <w:right w:val="none" w:sz="0" w:space="0" w:color="auto"/>
      </w:divBdr>
    </w:div>
    <w:div w:id="936644089">
      <w:bodyDiv w:val="1"/>
      <w:marLeft w:val="0"/>
      <w:marRight w:val="0"/>
      <w:marTop w:val="0"/>
      <w:marBottom w:val="0"/>
      <w:divBdr>
        <w:top w:val="none" w:sz="0" w:space="0" w:color="auto"/>
        <w:left w:val="none" w:sz="0" w:space="0" w:color="auto"/>
        <w:bottom w:val="none" w:sz="0" w:space="0" w:color="auto"/>
        <w:right w:val="none" w:sz="0" w:space="0" w:color="auto"/>
      </w:divBdr>
    </w:div>
    <w:div w:id="1006446510">
      <w:bodyDiv w:val="1"/>
      <w:marLeft w:val="0"/>
      <w:marRight w:val="0"/>
      <w:marTop w:val="0"/>
      <w:marBottom w:val="0"/>
      <w:divBdr>
        <w:top w:val="none" w:sz="0" w:space="0" w:color="auto"/>
        <w:left w:val="none" w:sz="0" w:space="0" w:color="auto"/>
        <w:bottom w:val="none" w:sz="0" w:space="0" w:color="auto"/>
        <w:right w:val="none" w:sz="0" w:space="0" w:color="auto"/>
      </w:divBdr>
    </w:div>
    <w:div w:id="1081484363">
      <w:bodyDiv w:val="1"/>
      <w:marLeft w:val="0"/>
      <w:marRight w:val="0"/>
      <w:marTop w:val="0"/>
      <w:marBottom w:val="0"/>
      <w:divBdr>
        <w:top w:val="none" w:sz="0" w:space="0" w:color="auto"/>
        <w:left w:val="none" w:sz="0" w:space="0" w:color="auto"/>
        <w:bottom w:val="none" w:sz="0" w:space="0" w:color="auto"/>
        <w:right w:val="none" w:sz="0" w:space="0" w:color="auto"/>
      </w:divBdr>
    </w:div>
    <w:div w:id="1283537402">
      <w:bodyDiv w:val="1"/>
      <w:marLeft w:val="0"/>
      <w:marRight w:val="0"/>
      <w:marTop w:val="0"/>
      <w:marBottom w:val="0"/>
      <w:divBdr>
        <w:top w:val="none" w:sz="0" w:space="0" w:color="auto"/>
        <w:left w:val="none" w:sz="0" w:space="0" w:color="auto"/>
        <w:bottom w:val="none" w:sz="0" w:space="0" w:color="auto"/>
        <w:right w:val="none" w:sz="0" w:space="0" w:color="auto"/>
      </w:divBdr>
    </w:div>
    <w:div w:id="1291206399">
      <w:bodyDiv w:val="1"/>
      <w:marLeft w:val="0"/>
      <w:marRight w:val="0"/>
      <w:marTop w:val="0"/>
      <w:marBottom w:val="0"/>
      <w:divBdr>
        <w:top w:val="none" w:sz="0" w:space="0" w:color="auto"/>
        <w:left w:val="none" w:sz="0" w:space="0" w:color="auto"/>
        <w:bottom w:val="none" w:sz="0" w:space="0" w:color="auto"/>
        <w:right w:val="none" w:sz="0" w:space="0" w:color="auto"/>
      </w:divBdr>
    </w:div>
    <w:div w:id="1389450469">
      <w:bodyDiv w:val="1"/>
      <w:marLeft w:val="0"/>
      <w:marRight w:val="0"/>
      <w:marTop w:val="0"/>
      <w:marBottom w:val="0"/>
      <w:divBdr>
        <w:top w:val="none" w:sz="0" w:space="0" w:color="auto"/>
        <w:left w:val="none" w:sz="0" w:space="0" w:color="auto"/>
        <w:bottom w:val="none" w:sz="0" w:space="0" w:color="auto"/>
        <w:right w:val="none" w:sz="0" w:space="0" w:color="auto"/>
      </w:divBdr>
    </w:div>
    <w:div w:id="1396006409">
      <w:bodyDiv w:val="1"/>
      <w:marLeft w:val="0"/>
      <w:marRight w:val="0"/>
      <w:marTop w:val="0"/>
      <w:marBottom w:val="0"/>
      <w:divBdr>
        <w:top w:val="none" w:sz="0" w:space="0" w:color="auto"/>
        <w:left w:val="none" w:sz="0" w:space="0" w:color="auto"/>
        <w:bottom w:val="none" w:sz="0" w:space="0" w:color="auto"/>
        <w:right w:val="none" w:sz="0" w:space="0" w:color="auto"/>
      </w:divBdr>
    </w:div>
    <w:div w:id="1398941318">
      <w:bodyDiv w:val="1"/>
      <w:marLeft w:val="0"/>
      <w:marRight w:val="0"/>
      <w:marTop w:val="0"/>
      <w:marBottom w:val="0"/>
      <w:divBdr>
        <w:top w:val="none" w:sz="0" w:space="0" w:color="auto"/>
        <w:left w:val="none" w:sz="0" w:space="0" w:color="auto"/>
        <w:bottom w:val="none" w:sz="0" w:space="0" w:color="auto"/>
        <w:right w:val="none" w:sz="0" w:space="0" w:color="auto"/>
      </w:divBdr>
    </w:div>
    <w:div w:id="1570114932">
      <w:bodyDiv w:val="1"/>
      <w:marLeft w:val="0"/>
      <w:marRight w:val="0"/>
      <w:marTop w:val="0"/>
      <w:marBottom w:val="0"/>
      <w:divBdr>
        <w:top w:val="none" w:sz="0" w:space="0" w:color="auto"/>
        <w:left w:val="none" w:sz="0" w:space="0" w:color="auto"/>
        <w:bottom w:val="none" w:sz="0" w:space="0" w:color="auto"/>
        <w:right w:val="none" w:sz="0" w:space="0" w:color="auto"/>
      </w:divBdr>
    </w:div>
    <w:div w:id="1624507191">
      <w:bodyDiv w:val="1"/>
      <w:marLeft w:val="0"/>
      <w:marRight w:val="0"/>
      <w:marTop w:val="0"/>
      <w:marBottom w:val="0"/>
      <w:divBdr>
        <w:top w:val="none" w:sz="0" w:space="0" w:color="auto"/>
        <w:left w:val="none" w:sz="0" w:space="0" w:color="auto"/>
        <w:bottom w:val="none" w:sz="0" w:space="0" w:color="auto"/>
        <w:right w:val="none" w:sz="0" w:space="0" w:color="auto"/>
      </w:divBdr>
    </w:div>
    <w:div w:id="1627081404">
      <w:bodyDiv w:val="1"/>
      <w:marLeft w:val="0"/>
      <w:marRight w:val="0"/>
      <w:marTop w:val="0"/>
      <w:marBottom w:val="0"/>
      <w:divBdr>
        <w:top w:val="none" w:sz="0" w:space="0" w:color="auto"/>
        <w:left w:val="none" w:sz="0" w:space="0" w:color="auto"/>
        <w:bottom w:val="none" w:sz="0" w:space="0" w:color="auto"/>
        <w:right w:val="none" w:sz="0" w:space="0" w:color="auto"/>
      </w:divBdr>
    </w:div>
    <w:div w:id="1770657117">
      <w:bodyDiv w:val="1"/>
      <w:marLeft w:val="0"/>
      <w:marRight w:val="0"/>
      <w:marTop w:val="0"/>
      <w:marBottom w:val="0"/>
      <w:divBdr>
        <w:top w:val="none" w:sz="0" w:space="0" w:color="auto"/>
        <w:left w:val="none" w:sz="0" w:space="0" w:color="auto"/>
        <w:bottom w:val="none" w:sz="0" w:space="0" w:color="auto"/>
        <w:right w:val="none" w:sz="0" w:space="0" w:color="auto"/>
      </w:divBdr>
    </w:div>
    <w:div w:id="1845051608">
      <w:bodyDiv w:val="1"/>
      <w:marLeft w:val="0"/>
      <w:marRight w:val="0"/>
      <w:marTop w:val="0"/>
      <w:marBottom w:val="0"/>
      <w:divBdr>
        <w:top w:val="none" w:sz="0" w:space="0" w:color="auto"/>
        <w:left w:val="none" w:sz="0" w:space="0" w:color="auto"/>
        <w:bottom w:val="none" w:sz="0" w:space="0" w:color="auto"/>
        <w:right w:val="none" w:sz="0" w:space="0" w:color="auto"/>
      </w:divBdr>
    </w:div>
    <w:div w:id="1884752008">
      <w:bodyDiv w:val="1"/>
      <w:marLeft w:val="0"/>
      <w:marRight w:val="0"/>
      <w:marTop w:val="0"/>
      <w:marBottom w:val="0"/>
      <w:divBdr>
        <w:top w:val="none" w:sz="0" w:space="0" w:color="auto"/>
        <w:left w:val="none" w:sz="0" w:space="0" w:color="auto"/>
        <w:bottom w:val="none" w:sz="0" w:space="0" w:color="auto"/>
        <w:right w:val="none" w:sz="0" w:space="0" w:color="auto"/>
      </w:divBdr>
    </w:div>
    <w:div w:id="2035424013">
      <w:bodyDiv w:val="1"/>
      <w:marLeft w:val="0"/>
      <w:marRight w:val="0"/>
      <w:marTop w:val="0"/>
      <w:marBottom w:val="0"/>
      <w:divBdr>
        <w:top w:val="none" w:sz="0" w:space="0" w:color="auto"/>
        <w:left w:val="none" w:sz="0" w:space="0" w:color="auto"/>
        <w:bottom w:val="none" w:sz="0" w:space="0" w:color="auto"/>
        <w:right w:val="none" w:sz="0" w:space="0" w:color="auto"/>
      </w:divBdr>
    </w:div>
    <w:div w:id="213833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estnut.org/ebtx/treatments-and-research/treatments/a-cr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nthiaking\Desktop\H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HR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1897159-0850-494a-bbef-dc1e06d7208f">
      <Terms xmlns="http://schemas.microsoft.com/office/infopath/2007/PartnerControls"/>
    </lcf76f155ced4ddcb4097134ff3c332f>
    <TaxCatchAll xmlns="94583b76-5bf5-46ad-a971-0fd0160d9773" xsi:nil="true"/>
    <Thumbnail xmlns="51897159-0850-494a-bbef-dc1e06d720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864592355E8F46A81377A18B635E0E" ma:contentTypeVersion="12" ma:contentTypeDescription="Create a new document." ma:contentTypeScope="" ma:versionID="a97484492aef96ff22155b8de45b624d">
  <xsd:schema xmlns:xsd="http://www.w3.org/2001/XMLSchema" xmlns:xs="http://www.w3.org/2001/XMLSchema" xmlns:p="http://schemas.microsoft.com/office/2006/metadata/properties" xmlns:ns2="51897159-0850-494a-bbef-dc1e06d7208f" xmlns:ns3="94583b76-5bf5-46ad-a971-0fd0160d9773" targetNamespace="http://schemas.microsoft.com/office/2006/metadata/properties" ma:root="true" ma:fieldsID="0901ef1f008a6c22e35c207c406741ed" ns2:_="" ns3:_="">
    <xsd:import namespace="51897159-0850-494a-bbef-dc1e06d7208f"/>
    <xsd:import namespace="94583b76-5bf5-46ad-a971-0fd0160d977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97159-0850-494a-bbef-dc1e06d72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615cf40-5bca-4a34-821c-8b79caf462e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humbnail" ma:index="18" nillable="true" ma:displayName="Thumbnail" ma:format="Thumbnail" ma:internalName="Thumbnail">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83b76-5bf5-46ad-a971-0fd0160d977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17eb1-b26f-41db-a300-476a76470081}" ma:internalName="TaxCatchAll" ma:showField="CatchAllData" ma:web="94583b76-5bf5-46ad-a971-0fd0160d97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9CC0E-387B-4830-B35F-07AFBB194981}">
  <ds:schemaRefs>
    <ds:schemaRef ds:uri="http://schemas.openxmlformats.org/officeDocument/2006/bibliography"/>
  </ds:schemaRefs>
</ds:datastoreItem>
</file>

<file path=customXml/itemProps2.xml><?xml version="1.0" encoding="utf-8"?>
<ds:datastoreItem xmlns:ds="http://schemas.openxmlformats.org/officeDocument/2006/customXml" ds:itemID="{25DFF466-0174-4045-80A7-2266AF776EDB}">
  <ds:schemaRefs>
    <ds:schemaRef ds:uri="http://schemas.microsoft.com/office/2006/metadata/properties"/>
    <ds:schemaRef ds:uri="http://schemas.microsoft.com/office/infopath/2007/PartnerControls"/>
    <ds:schemaRef ds:uri="51897159-0850-494a-bbef-dc1e06d7208f"/>
    <ds:schemaRef ds:uri="94583b76-5bf5-46ad-a971-0fd0160d9773"/>
  </ds:schemaRefs>
</ds:datastoreItem>
</file>

<file path=customXml/itemProps3.xml><?xml version="1.0" encoding="utf-8"?>
<ds:datastoreItem xmlns:ds="http://schemas.openxmlformats.org/officeDocument/2006/customXml" ds:itemID="{E5DA5CDD-87A9-4614-84A4-4832C651398B}">
  <ds:schemaRefs>
    <ds:schemaRef ds:uri="http://schemas.microsoft.com/sharepoint/v3/contenttype/forms"/>
  </ds:schemaRefs>
</ds:datastoreItem>
</file>

<file path=customXml/itemProps4.xml><?xml version="1.0" encoding="utf-8"?>
<ds:datastoreItem xmlns:ds="http://schemas.openxmlformats.org/officeDocument/2006/customXml" ds:itemID="{787F096F-A016-409B-8D0E-7953B957A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97159-0850-494a-bbef-dc1e06d7208f"/>
    <ds:schemaRef ds:uri="94583b76-5bf5-46ad-a971-0fd0160d9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HR Template</Template>
  <TotalTime>18</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King</dc:creator>
  <cp:lastModifiedBy>Moushmi Kacholiya</cp:lastModifiedBy>
  <cp:revision>8</cp:revision>
  <cp:lastPrinted>2014-09-30T13:12:00Z</cp:lastPrinted>
  <dcterms:created xsi:type="dcterms:W3CDTF">2023-08-09T14:00:00Z</dcterms:created>
  <dcterms:modified xsi:type="dcterms:W3CDTF">2023-11-13T19:45:00Z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2014-08-04T00:00:00Z</vt:filetime>
  </property>
  <property fmtid="{D5CDD505-2E9C-101B-9397-08002B2CF9AE}" pid="3" name="LastSaved">
    <vt:filetime>2014-08-04T00:00:00Z</vt:filetime>
  </property>
  <property fmtid="{D5CDD505-2E9C-101B-9397-08002B2CF9AE}" pid="4" name="ContentTypeId">
    <vt:lpwstr>0x01010027759A77F62BA847A4818C7DDFDCD778</vt:lpwstr>
  </property>
  <property fmtid="{D5CDD505-2E9C-101B-9397-08002B2CF9AE}" pid="5" name="MediaServiceImageTags">
    <vt:lpwstr/>
  </property>
</Properties>
</file>